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11" w:rsidRDefault="004035E2" w:rsidP="004035E2">
      <w:pPr>
        <w:jc w:val="center"/>
      </w:pPr>
      <w:r>
        <w:t>Student Growth</w:t>
      </w:r>
    </w:p>
    <w:p w:rsidR="004035E2" w:rsidRDefault="00E41FAC" w:rsidP="004035E2">
      <w:pPr>
        <w:jc w:val="center"/>
      </w:pPr>
      <w:r>
        <w:t>Respond-Second Grade</w:t>
      </w:r>
    </w:p>
    <w:p w:rsidR="00E41FAC" w:rsidRDefault="00E41FAC" w:rsidP="004035E2">
      <w:pPr>
        <w:jc w:val="center"/>
      </w:pPr>
      <w:r>
        <w:t>0-Critical Element Not Met    1-Critical Element Met</w:t>
      </w:r>
    </w:p>
    <w:tbl>
      <w:tblPr>
        <w:tblStyle w:val="TableGrid"/>
        <w:tblpPr w:leftFromText="180" w:rightFromText="180" w:vertAnchor="page" w:horzAnchor="margin" w:tblpX="-585" w:tblpY="3196"/>
        <w:tblW w:w="10551" w:type="dxa"/>
        <w:tblLook w:val="04A0" w:firstRow="1" w:lastRow="0" w:firstColumn="1" w:lastColumn="0" w:noHBand="0" w:noVBand="1"/>
      </w:tblPr>
      <w:tblGrid>
        <w:gridCol w:w="1110"/>
        <w:gridCol w:w="1253"/>
        <w:gridCol w:w="1126"/>
        <w:gridCol w:w="1222"/>
        <w:gridCol w:w="1134"/>
        <w:gridCol w:w="1512"/>
        <w:gridCol w:w="1193"/>
        <w:gridCol w:w="1031"/>
        <w:gridCol w:w="970"/>
      </w:tblGrid>
      <w:tr w:rsidR="00863300" w:rsidTr="00863300">
        <w:tc>
          <w:tcPr>
            <w:tcW w:w="1114" w:type="dxa"/>
          </w:tcPr>
          <w:p w:rsidR="00863300" w:rsidRDefault="00863300" w:rsidP="00863300">
            <w:r>
              <w:t>Criteria/</w:t>
            </w:r>
          </w:p>
          <w:p w:rsidR="00863300" w:rsidRDefault="00863300" w:rsidP="00863300">
            <w:r>
              <w:t>Critical Elements</w:t>
            </w:r>
          </w:p>
        </w:tc>
        <w:tc>
          <w:tcPr>
            <w:tcW w:w="1266" w:type="dxa"/>
          </w:tcPr>
          <w:p w:rsidR="00E41FAC" w:rsidRDefault="00E41FAC" w:rsidP="00863300">
            <w:r>
              <w:t xml:space="preserve">Student correctly identifies  skill of </w:t>
            </w:r>
          </w:p>
          <w:p w:rsidR="00863300" w:rsidRDefault="00E41FAC" w:rsidP="00863300">
            <w:r>
              <w:t>HOP</w:t>
            </w:r>
          </w:p>
        </w:tc>
        <w:tc>
          <w:tcPr>
            <w:tcW w:w="1131" w:type="dxa"/>
          </w:tcPr>
          <w:p w:rsidR="00863300" w:rsidRDefault="00E41FAC" w:rsidP="00863300">
            <w:r w:rsidRPr="00E41FAC">
              <w:t>Student correctly identifies  skill of</w:t>
            </w:r>
            <w:r>
              <w:t xml:space="preserve"> GALLOP</w:t>
            </w:r>
          </w:p>
        </w:tc>
        <w:tc>
          <w:tcPr>
            <w:tcW w:w="1233" w:type="dxa"/>
          </w:tcPr>
          <w:p w:rsidR="00863300" w:rsidRDefault="00E41FAC" w:rsidP="00863300">
            <w:r w:rsidRPr="00E41FAC">
              <w:t>Student correctly identifies  skill of</w:t>
            </w:r>
            <w:r>
              <w:t xml:space="preserve"> SIDE SLIDE</w:t>
            </w:r>
          </w:p>
        </w:tc>
        <w:tc>
          <w:tcPr>
            <w:tcW w:w="1140" w:type="dxa"/>
          </w:tcPr>
          <w:p w:rsidR="00863300" w:rsidRDefault="00E41FAC" w:rsidP="00863300">
            <w:r w:rsidRPr="00E41FAC">
              <w:t>Student correctly identifies  skill of</w:t>
            </w:r>
            <w:r>
              <w:t xml:space="preserve"> SKIP</w:t>
            </w:r>
          </w:p>
        </w:tc>
        <w:tc>
          <w:tcPr>
            <w:tcW w:w="1545" w:type="dxa"/>
          </w:tcPr>
          <w:p w:rsidR="00863300" w:rsidRDefault="00E41FAC" w:rsidP="00863300">
            <w:r>
              <w:t xml:space="preserve">Student correctly explains how two skills are </w:t>
            </w:r>
          </w:p>
          <w:p w:rsidR="00E41FAC" w:rsidRDefault="00E41FAC" w:rsidP="00863300">
            <w:r>
              <w:t>SIMILAR</w:t>
            </w:r>
          </w:p>
        </w:tc>
        <w:tc>
          <w:tcPr>
            <w:tcW w:w="1113" w:type="dxa"/>
          </w:tcPr>
          <w:p w:rsidR="00863300" w:rsidRDefault="00E41FAC" w:rsidP="00863300">
            <w:r>
              <w:t>Student correctly explains how two skills are DIFFERENT</w:t>
            </w:r>
          </w:p>
        </w:tc>
        <w:tc>
          <w:tcPr>
            <w:tcW w:w="1034" w:type="dxa"/>
          </w:tcPr>
          <w:p w:rsidR="00863300" w:rsidRDefault="00863300" w:rsidP="00863300">
            <w:r>
              <w:t>Overall Score</w:t>
            </w:r>
          </w:p>
        </w:tc>
        <w:tc>
          <w:tcPr>
            <w:tcW w:w="975" w:type="dxa"/>
            <w:shd w:val="clear" w:color="auto" w:fill="auto"/>
          </w:tcPr>
          <w:p w:rsidR="00863300" w:rsidRDefault="00863300" w:rsidP="00863300">
            <w:r>
              <w:t>Overall Growth</w:t>
            </w:r>
          </w:p>
        </w:tc>
      </w:tr>
      <w:tr w:rsidR="00863300" w:rsidTr="00863300">
        <w:tc>
          <w:tcPr>
            <w:tcW w:w="1114" w:type="dxa"/>
          </w:tcPr>
          <w:p w:rsidR="00863300" w:rsidRDefault="00863300" w:rsidP="00863300">
            <w:r>
              <w:t>Students</w:t>
            </w:r>
          </w:p>
        </w:tc>
        <w:tc>
          <w:tcPr>
            <w:tcW w:w="1266" w:type="dxa"/>
          </w:tcPr>
          <w:p w:rsidR="00863300" w:rsidRPr="007936C3" w:rsidRDefault="00863300" w:rsidP="00863300">
            <w:r>
              <w:t>Pre/Post</w:t>
            </w:r>
          </w:p>
        </w:tc>
        <w:tc>
          <w:tcPr>
            <w:tcW w:w="1131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233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140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545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113" w:type="dxa"/>
          </w:tcPr>
          <w:p w:rsidR="00863300" w:rsidRDefault="00863300" w:rsidP="00863300">
            <w:r>
              <w:t>Pre/Post</w:t>
            </w:r>
          </w:p>
        </w:tc>
        <w:tc>
          <w:tcPr>
            <w:tcW w:w="1034" w:type="dxa"/>
          </w:tcPr>
          <w:p w:rsidR="00863300" w:rsidRDefault="00863300" w:rsidP="00863300">
            <w:r>
              <w:t>Pre/Post</w:t>
            </w:r>
          </w:p>
        </w:tc>
        <w:tc>
          <w:tcPr>
            <w:tcW w:w="975" w:type="dxa"/>
            <w:shd w:val="clear" w:color="auto" w:fill="auto"/>
          </w:tcPr>
          <w:p w:rsidR="00863300" w:rsidRDefault="00863300" w:rsidP="00863300">
            <w:r>
              <w:t>Growth</w:t>
            </w:r>
          </w:p>
        </w:tc>
      </w:tr>
      <w:tr w:rsidR="00AB7394" w:rsidTr="00863300">
        <w:tc>
          <w:tcPr>
            <w:tcW w:w="1114" w:type="dxa"/>
          </w:tcPr>
          <w:p w:rsidR="00C32E79" w:rsidRDefault="00C32E79" w:rsidP="00863300"/>
          <w:p w:rsidR="00AA2842" w:rsidRDefault="00AA2842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C32E79" w:rsidRDefault="00C32E79" w:rsidP="00863300"/>
          <w:p w:rsidR="00AA2842" w:rsidRDefault="00AA2842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AA2842" w:rsidRDefault="00AA2842" w:rsidP="00863300"/>
          <w:p w:rsidR="00AA2842" w:rsidRDefault="00AA2842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AA2842" w:rsidRDefault="00AA2842" w:rsidP="00863300"/>
          <w:p w:rsidR="00AA2842" w:rsidRDefault="00AA2842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C32E79" w:rsidRDefault="00C32E79" w:rsidP="00863300"/>
          <w:p w:rsidR="00AA2842" w:rsidRDefault="00AA2842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  <w:tr w:rsidR="00AB7394" w:rsidTr="00863300">
        <w:tc>
          <w:tcPr>
            <w:tcW w:w="1114" w:type="dxa"/>
          </w:tcPr>
          <w:p w:rsidR="00C32E79" w:rsidRDefault="00C32E79" w:rsidP="00863300"/>
          <w:p w:rsidR="00AA2842" w:rsidRDefault="00AA2842" w:rsidP="00863300"/>
        </w:tc>
        <w:tc>
          <w:tcPr>
            <w:tcW w:w="1266" w:type="dxa"/>
          </w:tcPr>
          <w:p w:rsidR="00AB7394" w:rsidRDefault="00AB7394" w:rsidP="00863300"/>
        </w:tc>
        <w:tc>
          <w:tcPr>
            <w:tcW w:w="1131" w:type="dxa"/>
          </w:tcPr>
          <w:p w:rsidR="00AB7394" w:rsidRDefault="00AB7394" w:rsidP="00863300"/>
        </w:tc>
        <w:tc>
          <w:tcPr>
            <w:tcW w:w="1233" w:type="dxa"/>
          </w:tcPr>
          <w:p w:rsidR="00AB7394" w:rsidRDefault="00AB7394" w:rsidP="00863300"/>
        </w:tc>
        <w:tc>
          <w:tcPr>
            <w:tcW w:w="1140" w:type="dxa"/>
          </w:tcPr>
          <w:p w:rsidR="00AB7394" w:rsidRDefault="00AB7394" w:rsidP="00863300"/>
        </w:tc>
        <w:tc>
          <w:tcPr>
            <w:tcW w:w="1545" w:type="dxa"/>
          </w:tcPr>
          <w:p w:rsidR="00AB7394" w:rsidRDefault="00AB7394" w:rsidP="00863300"/>
        </w:tc>
        <w:tc>
          <w:tcPr>
            <w:tcW w:w="1113" w:type="dxa"/>
          </w:tcPr>
          <w:p w:rsidR="00AB7394" w:rsidRDefault="00AB7394" w:rsidP="00863300"/>
        </w:tc>
        <w:tc>
          <w:tcPr>
            <w:tcW w:w="1034" w:type="dxa"/>
          </w:tcPr>
          <w:p w:rsidR="00AB7394" w:rsidRDefault="00AB7394" w:rsidP="00863300"/>
        </w:tc>
        <w:tc>
          <w:tcPr>
            <w:tcW w:w="975" w:type="dxa"/>
            <w:shd w:val="clear" w:color="auto" w:fill="auto"/>
          </w:tcPr>
          <w:p w:rsidR="00AB7394" w:rsidRDefault="00AB7394" w:rsidP="00863300"/>
        </w:tc>
      </w:tr>
    </w:tbl>
    <w:p w:rsidR="004035E2" w:rsidRDefault="004035E2" w:rsidP="004035E2">
      <w:pPr>
        <w:jc w:val="center"/>
      </w:pPr>
    </w:p>
    <w:p w:rsidR="00C32E79" w:rsidRDefault="00C32E79" w:rsidP="00C32E79">
      <w:pPr>
        <w:pStyle w:val="ListParagraph"/>
      </w:pPr>
      <w:bookmarkStart w:id="0" w:name="_GoBack"/>
      <w:bookmarkEnd w:id="0"/>
    </w:p>
    <w:sectPr w:rsidR="00C32E79" w:rsidSect="001D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5B6"/>
    <w:multiLevelType w:val="hybridMultilevel"/>
    <w:tmpl w:val="CC4ABB2C"/>
    <w:lvl w:ilvl="0" w:tplc="0AD03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54457"/>
    <w:multiLevelType w:val="hybridMultilevel"/>
    <w:tmpl w:val="AE186D8A"/>
    <w:lvl w:ilvl="0" w:tplc="B914A4F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C3"/>
    <w:rsid w:val="000F46D9"/>
    <w:rsid w:val="001D2511"/>
    <w:rsid w:val="00321D15"/>
    <w:rsid w:val="004035E2"/>
    <w:rsid w:val="007936C3"/>
    <w:rsid w:val="0086236A"/>
    <w:rsid w:val="00863300"/>
    <w:rsid w:val="00AA2842"/>
    <w:rsid w:val="00AB7394"/>
    <w:rsid w:val="00B5551C"/>
    <w:rsid w:val="00C32E79"/>
    <w:rsid w:val="00C53EE7"/>
    <w:rsid w:val="00E41FAC"/>
    <w:rsid w:val="00E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ANDREW  MARTIN</cp:lastModifiedBy>
  <cp:revision>3</cp:revision>
  <dcterms:created xsi:type="dcterms:W3CDTF">2015-10-02T17:43:00Z</dcterms:created>
  <dcterms:modified xsi:type="dcterms:W3CDTF">2015-10-02T17:52:00Z</dcterms:modified>
</cp:coreProperties>
</file>