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48"/>
          <w:rtl w:val="0"/>
        </w:rPr>
        <w:t xml:space="preserve">STATION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u w:val="single"/>
          <w:rtl w:val="0"/>
        </w:rPr>
        <w:t xml:space="preserve">Learn how to dodge and roll away from the bad guys: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Log roll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Egg Roll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Shoulder roll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Forward roll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Backward roll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Start from different positions to the rolls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-Standing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-Table Top (All fours)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-Squat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-Laying down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