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Coach-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Provides leadership for the team; “positive leader” showing enthusiasm and to give encouragement at all times.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Develops and implements a strategy for game play.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Makes decisions about the lineup; assigns team player responsibilities and positions.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Understands the rules.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Leads team warm-up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Gives constructive verbal feedback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Assesses each player on his/her team by filling out the Player Assessment Google Form at the end of class.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Official/Umpire/Referee-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Manages gameplay (starts/stops the game, etc)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Interprets rules during game play.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Mediates conflicts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Records the score during the game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Maintains time frames (warm-up, game time, etc)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Players-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Play the game to the best of your ability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Shows a willingness to improve skills that are necessary to increase the successfulness of the team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Understand the rules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Demonstrate fair play and good sportspersonship at all times.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Demonstrate good safety practices.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Assess the coach at the end of each class period by filling out the Leadership Assessment Google Form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Assesses the referee at the end of each class period by filling out the Official Assessment Google Form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