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C3" w:rsidRDefault="00633304" w:rsidP="000E0383">
      <w:pPr>
        <w:jc w:val="center"/>
        <w:rPr>
          <w:b/>
          <w:sz w:val="28"/>
          <w:szCs w:val="28"/>
          <w:u w:val="single"/>
        </w:rPr>
      </w:pPr>
      <w:r w:rsidRPr="00633304">
        <w:rPr>
          <w:b/>
          <w:sz w:val="28"/>
          <w:szCs w:val="28"/>
          <w:u w:val="single"/>
        </w:rPr>
        <w:t xml:space="preserve">Providing Instruction of </w:t>
      </w:r>
      <w:r w:rsidR="000E0383" w:rsidRPr="00633304">
        <w:rPr>
          <w:b/>
          <w:sz w:val="28"/>
          <w:szCs w:val="28"/>
          <w:u w:val="single"/>
        </w:rPr>
        <w:t>CPR/AED to High School Students</w:t>
      </w:r>
    </w:p>
    <w:p w:rsidR="00D11952" w:rsidRDefault="00633304" w:rsidP="00C37593">
      <w:pPr>
        <w:spacing w:after="0" w:line="276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Instructor </w:t>
      </w:r>
      <w:r w:rsidR="00D11952" w:rsidRPr="00556DF5">
        <w:rPr>
          <w:b/>
          <w:sz w:val="24"/>
          <w:szCs w:val="24"/>
        </w:rPr>
        <w:t xml:space="preserve">Notes: </w:t>
      </w:r>
    </w:p>
    <w:p w:rsidR="001746D0" w:rsidRDefault="00556DF5" w:rsidP="00556D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Safety and First Aid </w:t>
      </w:r>
    </w:p>
    <w:p w:rsidR="00556DF5" w:rsidRDefault="00556DF5" w:rsidP="001746D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Discuss and demonstrate procedures for emergency situations. The American Heart Association’s Be the Beat website – </w:t>
      </w:r>
      <w:hyperlink r:id="rId5" w:history="1">
        <w:r w:rsidR="005D57E2" w:rsidRPr="00680309">
          <w:rPr>
            <w:rStyle w:val="Hyperlink"/>
            <w:sz w:val="24"/>
            <w:szCs w:val="24"/>
          </w:rPr>
          <w:t>http://bethebeat.heart.org/</w:t>
        </w:r>
      </w:hyperlink>
      <w:r>
        <w:rPr>
          <w:sz w:val="24"/>
          <w:szCs w:val="24"/>
        </w:rPr>
        <w:t xml:space="preserve"> is listed as a reference for teaching CPR/AED. At that website, you can find t</w:t>
      </w:r>
      <w:r w:rsidR="00BA6B8C">
        <w:rPr>
          <w:sz w:val="24"/>
          <w:szCs w:val="24"/>
        </w:rPr>
        <w:t>he lesson plans described below, as well as</w:t>
      </w:r>
      <w:r>
        <w:rPr>
          <w:sz w:val="24"/>
          <w:szCs w:val="24"/>
        </w:rPr>
        <w:t xml:space="preserve"> </w:t>
      </w:r>
      <w:r w:rsidR="00BA6B8C">
        <w:rPr>
          <w:sz w:val="24"/>
          <w:szCs w:val="24"/>
        </w:rPr>
        <w:t xml:space="preserve">these additional resources: </w:t>
      </w:r>
    </w:p>
    <w:p w:rsidR="00BA6B8C" w:rsidRDefault="00BA6B8C" w:rsidP="00BA6B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Hands-Only CPR handout</w:t>
      </w:r>
    </w:p>
    <w:p w:rsidR="00BA6B8C" w:rsidRDefault="00BA6B8C" w:rsidP="00BA6B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Only 1 in 3 handout</w:t>
      </w:r>
    </w:p>
    <w:p w:rsidR="00BA6B8C" w:rsidRDefault="00BA6B8C" w:rsidP="00BA6B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Heart hero, rescued, ambassador and rescuer stickers</w:t>
      </w:r>
    </w:p>
    <w:p w:rsidR="00BA6B8C" w:rsidRPr="00556DF5" w:rsidRDefault="00BA6B8C" w:rsidP="00BA6B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Certificates of completion</w:t>
      </w:r>
    </w:p>
    <w:p w:rsidR="00D11952" w:rsidRDefault="00D11952" w:rsidP="00D119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r w:rsidR="000E0383">
        <w:rPr>
          <w:sz w:val="24"/>
          <w:szCs w:val="24"/>
        </w:rPr>
        <w:t xml:space="preserve">American Heart Association’s website: </w:t>
      </w:r>
      <w:hyperlink r:id="rId6" w:history="1">
        <w:r w:rsidR="00504080" w:rsidRPr="002709F7">
          <w:rPr>
            <w:rStyle w:val="Hyperlink"/>
            <w:sz w:val="24"/>
            <w:szCs w:val="24"/>
          </w:rPr>
          <w:t>http://betheb</w:t>
        </w:r>
        <w:r w:rsidR="00504080" w:rsidRPr="002709F7">
          <w:rPr>
            <w:rStyle w:val="Hyperlink"/>
            <w:sz w:val="24"/>
            <w:szCs w:val="24"/>
          </w:rPr>
          <w:t>eat.heart.org/</w:t>
        </w:r>
      </w:hyperlink>
      <w:r w:rsidR="00504080">
        <w:rPr>
          <w:sz w:val="24"/>
          <w:szCs w:val="24"/>
        </w:rPr>
        <w:t xml:space="preserve"> to find lesson plans and resources. </w:t>
      </w:r>
      <w:r w:rsidR="005D57E2">
        <w:rPr>
          <w:sz w:val="24"/>
          <w:szCs w:val="24"/>
        </w:rPr>
        <w:t>At</w:t>
      </w:r>
      <w:r w:rsidR="00504080">
        <w:rPr>
          <w:sz w:val="24"/>
          <w:szCs w:val="24"/>
        </w:rPr>
        <w:t xml:space="preserve"> this site you will find a featured lesson plan and a button that reads </w:t>
      </w:r>
      <w:r w:rsidR="00504080" w:rsidRPr="000E0383">
        <w:rPr>
          <w:i/>
          <w:sz w:val="24"/>
          <w:szCs w:val="24"/>
        </w:rPr>
        <w:t>download lesson plan and more lesson plans</w:t>
      </w:r>
      <w:r w:rsidR="00504080">
        <w:rPr>
          <w:sz w:val="24"/>
          <w:szCs w:val="24"/>
        </w:rPr>
        <w:t xml:space="preserve">. There are five lesson plans in all. </w:t>
      </w:r>
      <w:r w:rsidR="000E0383">
        <w:rPr>
          <w:sz w:val="24"/>
          <w:szCs w:val="24"/>
        </w:rPr>
        <w:t>Read below to gain an understanding of the plans and what they include.</w:t>
      </w:r>
    </w:p>
    <w:p w:rsidR="00C37593" w:rsidRDefault="00C37593" w:rsidP="00C3759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Lessons are included in your </w:t>
      </w:r>
      <w:r w:rsidRPr="00C37593">
        <w:rPr>
          <w:color w:val="5B9BD5" w:themeColor="accent1"/>
          <w:sz w:val="24"/>
          <w:szCs w:val="24"/>
        </w:rPr>
        <w:t xml:space="preserve">blue </w:t>
      </w:r>
      <w:r>
        <w:rPr>
          <w:sz w:val="24"/>
          <w:szCs w:val="24"/>
        </w:rPr>
        <w:t xml:space="preserve">folder. </w:t>
      </w:r>
      <w:bookmarkStart w:id="0" w:name="_GoBack"/>
      <w:bookmarkEnd w:id="0"/>
    </w:p>
    <w:p w:rsidR="00504080" w:rsidRDefault="00504080" w:rsidP="0050408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7370">
        <w:rPr>
          <w:b/>
          <w:sz w:val="24"/>
          <w:szCs w:val="24"/>
        </w:rPr>
        <w:t>Lesson #1 – Be the Beat: It’s all About the Beat</w:t>
      </w:r>
      <w:r>
        <w:rPr>
          <w:sz w:val="24"/>
          <w:szCs w:val="24"/>
        </w:rPr>
        <w:t xml:space="preserve"> highlights the importance of being physically active and the collection and interpretation of data for resting and working heart rates. The lesson plan would be </w:t>
      </w:r>
      <w:r w:rsidR="00DE7370">
        <w:rPr>
          <w:sz w:val="24"/>
          <w:szCs w:val="24"/>
        </w:rPr>
        <w:t xml:space="preserve">excellent for </w:t>
      </w:r>
      <w:r>
        <w:rPr>
          <w:sz w:val="24"/>
          <w:szCs w:val="24"/>
        </w:rPr>
        <w:t>the physical education classroom.</w:t>
      </w:r>
      <w:r w:rsidR="00DE7370">
        <w:rPr>
          <w:sz w:val="24"/>
          <w:szCs w:val="24"/>
        </w:rPr>
        <w:t xml:space="preserve"> It is tied to national health and mathematics standards.</w:t>
      </w:r>
    </w:p>
    <w:p w:rsidR="00DE7370" w:rsidRDefault="00DE7370" w:rsidP="005040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Lesson #2 – Be the Beat: Tell the Story </w:t>
      </w:r>
      <w:r>
        <w:rPr>
          <w:sz w:val="24"/>
          <w:szCs w:val="24"/>
        </w:rPr>
        <w:t xml:space="preserve">encourages students to advocate for and educate others about the simple steps to save a life: Call 911, push hard and fast in the center of the chest (Hands-Only CPR) and get an AED. This lesson is tied to health and language arts standards and provides students an opportunity to write with a purpose. </w:t>
      </w:r>
    </w:p>
    <w:p w:rsidR="00DE7370" w:rsidRDefault="00DE7370" w:rsidP="005040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Lesson #3 – Be the Beat: Imagining the Future </w:t>
      </w:r>
      <w:r>
        <w:rPr>
          <w:sz w:val="24"/>
          <w:szCs w:val="24"/>
        </w:rPr>
        <w:t xml:space="preserve">provides students with the opportunity to imagine a future technology that will help save lives during cardiac emergencies. Health and Technology (STEM) standards are addressed. </w:t>
      </w:r>
    </w:p>
    <w:p w:rsidR="00DE7370" w:rsidRDefault="00DE7370" w:rsidP="005040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Lesson #4 – Be the Beat: Plan, Promote, Prepare </w:t>
      </w:r>
      <w:r>
        <w:rPr>
          <w:sz w:val="24"/>
          <w:szCs w:val="24"/>
        </w:rPr>
        <w:t xml:space="preserve">highlights ways that students can advocate for a better prepared school community via the </w:t>
      </w:r>
      <w:r w:rsidR="000E0383">
        <w:rPr>
          <w:sz w:val="24"/>
          <w:szCs w:val="24"/>
        </w:rPr>
        <w:t xml:space="preserve">discovery of or </w:t>
      </w:r>
      <w:r>
        <w:rPr>
          <w:sz w:val="24"/>
          <w:szCs w:val="24"/>
        </w:rPr>
        <w:t xml:space="preserve">creation of a Medical Emergency Response Plan. </w:t>
      </w:r>
      <w:r w:rsidR="000E0383">
        <w:rPr>
          <w:sz w:val="24"/>
          <w:szCs w:val="24"/>
        </w:rPr>
        <w:t>Health standards are addressed.</w:t>
      </w:r>
    </w:p>
    <w:p w:rsidR="000E0383" w:rsidRDefault="000E0383" w:rsidP="005040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Lesson #5 – Be the Beat: Joining in the Action </w:t>
      </w:r>
      <w:r>
        <w:rPr>
          <w:sz w:val="24"/>
          <w:szCs w:val="24"/>
        </w:rPr>
        <w:t>encourages students to pan and commit to ways of participating in regular physical activity and to help their families make similar commitments. National physical education/physical activity standards are addressed in this lesson.</w:t>
      </w:r>
    </w:p>
    <w:sectPr w:rsidR="000E0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7053"/>
    <w:multiLevelType w:val="hybridMultilevel"/>
    <w:tmpl w:val="DADCD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47AC"/>
    <w:multiLevelType w:val="hybridMultilevel"/>
    <w:tmpl w:val="9506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32F78"/>
    <w:multiLevelType w:val="hybridMultilevel"/>
    <w:tmpl w:val="9768E702"/>
    <w:lvl w:ilvl="0" w:tplc="FE7A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64FF0"/>
    <w:multiLevelType w:val="hybridMultilevel"/>
    <w:tmpl w:val="9C76F42C"/>
    <w:lvl w:ilvl="0" w:tplc="FE7A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E018B"/>
    <w:multiLevelType w:val="hybridMultilevel"/>
    <w:tmpl w:val="EB909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45B9E"/>
    <w:multiLevelType w:val="hybridMultilevel"/>
    <w:tmpl w:val="1A08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22FE1"/>
    <w:multiLevelType w:val="multilevel"/>
    <w:tmpl w:val="1FD8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506235"/>
    <w:multiLevelType w:val="multilevel"/>
    <w:tmpl w:val="95CE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97657"/>
    <w:multiLevelType w:val="hybridMultilevel"/>
    <w:tmpl w:val="E2EE8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06457"/>
    <w:multiLevelType w:val="hybridMultilevel"/>
    <w:tmpl w:val="8EC833EC"/>
    <w:lvl w:ilvl="0" w:tplc="19FEA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16682"/>
    <w:multiLevelType w:val="multilevel"/>
    <w:tmpl w:val="9E58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537901"/>
    <w:multiLevelType w:val="multilevel"/>
    <w:tmpl w:val="F840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C3DFB"/>
    <w:multiLevelType w:val="hybridMultilevel"/>
    <w:tmpl w:val="FAC28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1C5DBA"/>
    <w:multiLevelType w:val="multilevel"/>
    <w:tmpl w:val="E226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7552F4"/>
    <w:multiLevelType w:val="multilevel"/>
    <w:tmpl w:val="2460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26062B"/>
    <w:multiLevelType w:val="multilevel"/>
    <w:tmpl w:val="886A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419DF"/>
    <w:multiLevelType w:val="hybridMultilevel"/>
    <w:tmpl w:val="C4905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E6374"/>
    <w:multiLevelType w:val="hybridMultilevel"/>
    <w:tmpl w:val="5642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66C8F"/>
    <w:multiLevelType w:val="hybridMultilevel"/>
    <w:tmpl w:val="0B44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05FBC"/>
    <w:multiLevelType w:val="hybridMultilevel"/>
    <w:tmpl w:val="2F4C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83686"/>
    <w:multiLevelType w:val="hybridMultilevel"/>
    <w:tmpl w:val="4A528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1161F"/>
    <w:multiLevelType w:val="hybridMultilevel"/>
    <w:tmpl w:val="21C4C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3641A"/>
    <w:multiLevelType w:val="hybridMultilevel"/>
    <w:tmpl w:val="1A96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7"/>
  </w:num>
  <w:num w:numId="5">
    <w:abstractNumId w:val="15"/>
  </w:num>
  <w:num w:numId="6">
    <w:abstractNumId w:val="14"/>
  </w:num>
  <w:num w:numId="7">
    <w:abstractNumId w:val="10"/>
  </w:num>
  <w:num w:numId="8">
    <w:abstractNumId w:val="1"/>
  </w:num>
  <w:num w:numId="9">
    <w:abstractNumId w:val="6"/>
  </w:num>
  <w:num w:numId="10">
    <w:abstractNumId w:val="11"/>
  </w:num>
  <w:num w:numId="11">
    <w:abstractNumId w:val="13"/>
  </w:num>
  <w:num w:numId="12">
    <w:abstractNumId w:val="5"/>
  </w:num>
  <w:num w:numId="13">
    <w:abstractNumId w:val="22"/>
  </w:num>
  <w:num w:numId="14">
    <w:abstractNumId w:val="0"/>
  </w:num>
  <w:num w:numId="15">
    <w:abstractNumId w:val="21"/>
  </w:num>
  <w:num w:numId="16">
    <w:abstractNumId w:val="9"/>
  </w:num>
  <w:num w:numId="17">
    <w:abstractNumId w:val="3"/>
  </w:num>
  <w:num w:numId="18">
    <w:abstractNumId w:val="17"/>
  </w:num>
  <w:num w:numId="19">
    <w:abstractNumId w:val="2"/>
  </w:num>
  <w:num w:numId="20">
    <w:abstractNumId w:val="16"/>
  </w:num>
  <w:num w:numId="21">
    <w:abstractNumId w:val="4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52"/>
    <w:rsid w:val="000E0383"/>
    <w:rsid w:val="000F2702"/>
    <w:rsid w:val="001746D0"/>
    <w:rsid w:val="001834F9"/>
    <w:rsid w:val="00202C94"/>
    <w:rsid w:val="00204A65"/>
    <w:rsid w:val="002940D0"/>
    <w:rsid w:val="003C2972"/>
    <w:rsid w:val="004D123F"/>
    <w:rsid w:val="00504080"/>
    <w:rsid w:val="00556DF5"/>
    <w:rsid w:val="00562E29"/>
    <w:rsid w:val="005D57E2"/>
    <w:rsid w:val="00633304"/>
    <w:rsid w:val="00760670"/>
    <w:rsid w:val="007A33D2"/>
    <w:rsid w:val="007E1A34"/>
    <w:rsid w:val="007E649D"/>
    <w:rsid w:val="00832EFC"/>
    <w:rsid w:val="00843F78"/>
    <w:rsid w:val="00863DD9"/>
    <w:rsid w:val="00985A2D"/>
    <w:rsid w:val="00A530B9"/>
    <w:rsid w:val="00AC6C0B"/>
    <w:rsid w:val="00AD40D6"/>
    <w:rsid w:val="00B00742"/>
    <w:rsid w:val="00B3736D"/>
    <w:rsid w:val="00BA6B8C"/>
    <w:rsid w:val="00BE118E"/>
    <w:rsid w:val="00C264D6"/>
    <w:rsid w:val="00C37593"/>
    <w:rsid w:val="00C711C3"/>
    <w:rsid w:val="00C744A7"/>
    <w:rsid w:val="00D11952"/>
    <w:rsid w:val="00D566AF"/>
    <w:rsid w:val="00DE7370"/>
    <w:rsid w:val="00DF2A42"/>
    <w:rsid w:val="00DF416F"/>
    <w:rsid w:val="00EF09D1"/>
    <w:rsid w:val="00F12BF2"/>
    <w:rsid w:val="00F21686"/>
    <w:rsid w:val="00F73C94"/>
    <w:rsid w:val="00FA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592D"/>
  <w15:chartTrackingRefBased/>
  <w15:docId w15:val="{268AEB3B-C0E2-469C-92C2-84ED4416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0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62E2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264D6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123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thebeat.heart.org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bethebeat.heart.org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77E60D8B90E4886D4ECB284F1173E" ma:contentTypeVersion="4" ma:contentTypeDescription="Create a new document." ma:contentTypeScope="" ma:versionID="164582938b3378cddfda73dbfe02da69">
  <xsd:schema xmlns:xsd="http://www.w3.org/2001/XMLSchema" xmlns:xs="http://www.w3.org/2001/XMLSchema" xmlns:p="http://schemas.microsoft.com/office/2006/metadata/properties" xmlns:ns2="2067e6e8-08aa-4148-ba8d-68793e2e1319" xmlns:ns3="da5eab67-5189-4400-8412-aa0d70baa1fc" targetNamespace="http://schemas.microsoft.com/office/2006/metadata/properties" ma:root="true" ma:fieldsID="34117cc8e91291afacb848e237169ed8" ns2:_="" ns3:_="">
    <xsd:import namespace="2067e6e8-08aa-4148-ba8d-68793e2e1319"/>
    <xsd:import namespace="da5eab67-5189-4400-8412-aa0d70baa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7e6e8-08aa-4148-ba8d-68793e2e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eab67-5189-4400-8412-aa0d70baa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ADAFE-173A-447D-9C3C-43212BEDF585}"/>
</file>

<file path=customXml/itemProps2.xml><?xml version="1.0" encoding="utf-8"?>
<ds:datastoreItem xmlns:ds="http://schemas.openxmlformats.org/officeDocument/2006/customXml" ds:itemID="{8948BC36-ECC2-4FD9-BFD3-DA2B8A1E88FC}"/>
</file>

<file path=customXml/itemProps3.xml><?xml version="1.0" encoding="utf-8"?>
<ds:datastoreItem xmlns:ds="http://schemas.openxmlformats.org/officeDocument/2006/customXml" ds:itemID="{201875F8-2F3B-43FF-95AB-783962C68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Philley</dc:creator>
  <cp:keywords/>
  <dc:description/>
  <cp:lastModifiedBy>KELLEY P GREENE</cp:lastModifiedBy>
  <cp:revision>2</cp:revision>
  <cp:lastPrinted>2017-03-07T18:18:00Z</cp:lastPrinted>
  <dcterms:created xsi:type="dcterms:W3CDTF">2017-03-07T18:18:00Z</dcterms:created>
  <dcterms:modified xsi:type="dcterms:W3CDTF">2017-03-07T18:18:00Z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0x01010086177E60D8B90E4886D4ECB284F1173E</vt:lpwstr>
  </property>
</Properties>
</file>