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0F" w:rsidRPr="006F260F" w:rsidRDefault="006F260F" w:rsidP="006F2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66"/>
          <w:sz w:val="27"/>
          <w:szCs w:val="27"/>
        </w:rPr>
      </w:pPr>
      <w:r w:rsidRPr="006F260F">
        <w:rPr>
          <w:rFonts w:ascii="Times New Roman" w:eastAsia="Times New Roman" w:hAnsi="Times New Roman" w:cs="Times New Roman"/>
          <w:i/>
          <w:iCs/>
          <w:color w:val="663366"/>
          <w:sz w:val="48"/>
          <w:szCs w:val="48"/>
        </w:rPr>
        <w:t>M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36"/>
          <w:szCs w:val="36"/>
        </w:rPr>
        <w:t>U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7"/>
          <w:szCs w:val="27"/>
        </w:rPr>
        <w:t>S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4"/>
          <w:szCs w:val="24"/>
        </w:rPr>
        <w:t>C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0"/>
          <w:szCs w:val="20"/>
        </w:rPr>
        <w:t>L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4"/>
          <w:szCs w:val="24"/>
        </w:rPr>
        <w:t>E</w:t>
      </w:r>
      <w:r w:rsidRPr="006F260F">
        <w:rPr>
          <w:rFonts w:ascii="Times New Roman" w:eastAsia="Times New Roman" w:hAnsi="Times New Roman" w:cs="Times New Roman"/>
          <w:color w:val="663366"/>
          <w:sz w:val="27"/>
          <w:szCs w:val="27"/>
        </w:rPr>
        <w:t>  </w:t>
      </w:r>
      <w:r w:rsidRPr="006F260F">
        <w:rPr>
          <w:rFonts w:ascii="Times New Roman" w:eastAsia="Times New Roman" w:hAnsi="Times New Roman" w:cs="Times New Roman"/>
          <w:color w:val="663366"/>
          <w:sz w:val="27"/>
        </w:rPr>
        <w:t> 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7"/>
          <w:szCs w:val="27"/>
        </w:rPr>
        <w:t>M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36"/>
          <w:szCs w:val="36"/>
        </w:rPr>
        <w:t>A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48"/>
          <w:szCs w:val="48"/>
        </w:rPr>
        <w:t>T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36"/>
          <w:szCs w:val="36"/>
        </w:rPr>
        <w:t>C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7"/>
          <w:szCs w:val="27"/>
        </w:rPr>
        <w:t>H</w:t>
      </w:r>
      <w:r w:rsidRPr="006F260F">
        <w:rPr>
          <w:rFonts w:ascii="Times New Roman" w:eastAsia="Times New Roman" w:hAnsi="Times New Roman" w:cs="Times New Roman"/>
          <w:color w:val="663366"/>
          <w:sz w:val="27"/>
          <w:szCs w:val="27"/>
        </w:rPr>
        <w:t>  </w:t>
      </w:r>
      <w:r w:rsidRPr="006F260F">
        <w:rPr>
          <w:rFonts w:ascii="Times New Roman" w:eastAsia="Times New Roman" w:hAnsi="Times New Roman" w:cs="Times New Roman"/>
          <w:color w:val="663366"/>
          <w:sz w:val="27"/>
        </w:rPr>
        <w:t> 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4"/>
          <w:szCs w:val="24"/>
        </w:rPr>
        <w:t>M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0"/>
          <w:szCs w:val="20"/>
        </w:rPr>
        <w:t>A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4"/>
          <w:szCs w:val="24"/>
        </w:rPr>
        <w:t>N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7"/>
          <w:szCs w:val="27"/>
        </w:rPr>
        <w:t>I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36"/>
          <w:szCs w:val="36"/>
        </w:rPr>
        <w:t>A</w:t>
      </w:r>
      <w:r w:rsidRPr="006F260F">
        <w:rPr>
          <w:rFonts w:ascii="Times New Roman" w:eastAsia="Times New Roman" w:hAnsi="Times New Roman" w:cs="Times New Roman"/>
          <w:color w:val="663366"/>
          <w:sz w:val="27"/>
          <w:szCs w:val="27"/>
        </w:rPr>
        <w:t>  </w:t>
      </w:r>
      <w:r w:rsidRPr="006F260F">
        <w:rPr>
          <w:rFonts w:ascii="Times New Roman" w:eastAsia="Times New Roman" w:hAnsi="Times New Roman" w:cs="Times New Roman"/>
          <w:color w:val="663366"/>
          <w:sz w:val="27"/>
        </w:rPr>
        <w:t> 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48"/>
          <w:szCs w:val="48"/>
        </w:rPr>
        <w:t>R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36"/>
          <w:szCs w:val="36"/>
        </w:rPr>
        <w:t>E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7"/>
          <w:szCs w:val="27"/>
        </w:rPr>
        <w:t>L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4"/>
          <w:szCs w:val="24"/>
        </w:rPr>
        <w:t>A</w:t>
      </w:r>
      <w:r w:rsidRPr="006F260F">
        <w:rPr>
          <w:rFonts w:ascii="Times New Roman" w:eastAsia="Times New Roman" w:hAnsi="Times New Roman" w:cs="Times New Roman"/>
          <w:i/>
          <w:iCs/>
          <w:color w:val="663366"/>
          <w:sz w:val="20"/>
          <w:szCs w:val="20"/>
        </w:rPr>
        <w:t>Y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GRADE: 3-5                                                    CONTENT FOCUS: muscles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EQUIPMENT:                       1. lesson plan                 2.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body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outlines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3. </w:t>
      </w:r>
      <w:proofErr w:type="spellStart"/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velcro</w:t>
      </w:r>
      <w:proofErr w:type="spellEnd"/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muscle pieces        4.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cones</w:t>
      </w:r>
      <w:proofErr w:type="gramEnd"/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5.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muscle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mania sheets(small version of outlines)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INTRODUCTION/FOCUS: This activity is done after several weeks of 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                    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introducing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and reviewing muscle terms. 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ACTIVITY PROCEDURE: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1.  Divide the students into 4-6 groups.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2.  Give each group a set of </w:t>
      </w:r>
      <w:proofErr w:type="spellStart"/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velcro</w:t>
      </w:r>
      <w:proofErr w:type="spellEnd"/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muscle pieces.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3.  Place each group in front of a body outline, which also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    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has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the muscles outlined.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4.  On command the first student chooses a muscle and races                                        to the </w:t>
      </w:r>
      <w:proofErr w:type="spell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bodyoutline</w:t>
      </w:r>
      <w:proofErr w:type="spell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and attaches the piece.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5.  The group continues in relay fashion until all pieces have 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     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been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attached.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6.  Once all pieces are on the outline, check for accuracy.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7.  ROUND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#  2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, repeat in reverse, take the pieces off body.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8.  This round, add a twist, have the students demonstrate an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     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exercise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or stretch which works the chosen muscle.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9.  For an added challenge have the teammates name the 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    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muscle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being exercised before the next student may run.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FOLLOW UP/CLOSURE: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1.  Have each group divide further into pairs.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2.  Give each pair a muscle mania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sheet(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smaller version of 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   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body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outline).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3.   Ask the students to fill the names of the muscles just covered.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4.   What strategy </w:t>
      </w:r>
      <w:proofErr w:type="gramStart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>do your group</w:t>
      </w:r>
      <w:proofErr w:type="gramEnd"/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use when attaching the pieces?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5.   Was it harder to identify the muscles, after we split into pairs?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</w:t>
      </w:r>
    </w:p>
    <w:p w:rsidR="006F260F" w:rsidRPr="006F260F" w:rsidRDefault="006F260F" w:rsidP="006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3366"/>
          <w:sz w:val="20"/>
          <w:szCs w:val="20"/>
        </w:rPr>
      </w:pPr>
      <w:r w:rsidRPr="006F260F">
        <w:rPr>
          <w:rFonts w:ascii="Courier New" w:eastAsia="Times New Roman" w:hAnsi="Courier New" w:cs="Courier New"/>
          <w:color w:val="663366"/>
          <w:sz w:val="20"/>
          <w:szCs w:val="20"/>
        </w:rPr>
        <w:t xml:space="preserve">                                                </w:t>
      </w:r>
    </w:p>
    <w:p w:rsidR="006F260F" w:rsidRPr="006F260F" w:rsidRDefault="006F260F" w:rsidP="006F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60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636" stroked="f"/>
        </w:pict>
      </w:r>
    </w:p>
    <w:p w:rsidR="006F260F" w:rsidRPr="006F260F" w:rsidRDefault="006F260F" w:rsidP="006F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60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636" stroked="f"/>
        </w:pict>
      </w:r>
    </w:p>
    <w:p w:rsidR="006F260F" w:rsidRPr="006F260F" w:rsidRDefault="006F260F" w:rsidP="006F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66"/>
          <w:sz w:val="27"/>
          <w:szCs w:val="27"/>
        </w:rPr>
      </w:pPr>
      <w:r w:rsidRPr="006F260F">
        <w:rPr>
          <w:rFonts w:ascii="Times New Roman" w:eastAsia="Times New Roman" w:hAnsi="Times New Roman" w:cs="Times New Roman"/>
          <w:color w:val="663366"/>
          <w:sz w:val="27"/>
          <w:szCs w:val="27"/>
        </w:rPr>
        <w:lastRenderedPageBreak/>
        <w:t>Joseph Gallo 1995 copyright This material may not be used or duplicated for any profit driven enterprise.</w:t>
      </w:r>
    </w:p>
    <w:p w:rsidR="006D6562" w:rsidRDefault="006D6562"/>
    <w:sectPr w:rsidR="006D6562" w:rsidSect="006D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60F"/>
    <w:rsid w:val="006D6562"/>
    <w:rsid w:val="006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60F"/>
  </w:style>
  <w:style w:type="paragraph" w:styleId="NormalWeb">
    <w:name w:val="Normal (Web)"/>
    <w:basedOn w:val="Normal"/>
    <w:uiPriority w:val="99"/>
    <w:semiHidden/>
    <w:unhideWhenUsed/>
    <w:rsid w:val="006F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6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Hewlett-Packard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2016-03-29T01:50:00Z</dcterms:created>
  <dcterms:modified xsi:type="dcterms:W3CDTF">2016-03-29T01:50:00Z</dcterms:modified>
</cp:coreProperties>
</file>