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115.0" w:type="pct"/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Active Victim Rear Rescue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Passive Submerged Victim-Deep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Throwing Assist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Passive Submerged Victim- Shallow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Two-person removal from the water using a backboard-deep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Head splint- face down- deep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 Victim Rescue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Seizure Victim- shallow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Rear Hold Escape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Head and Chin Support-face down- shallow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Passive Victim- Shallow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Head splint- face down- shallow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Head splint- face down- deep water submerged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Head or neck injury-backboard in shallow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Active Victim Front Rescue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115.0" w:type="pct"/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Rescue Breathing- Child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Conscious Choking Adult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Rescue Breathing- Adult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Rescue Breathing- Infant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Conscious Choking Infant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Unconscious Choking- Adult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Unconscious Choking- Infant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Unconscious Choking- Child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CPR- Adult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CPR- Infant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CPR- Child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Two- rescuer CPR Adult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Two- rescuer CPR Infant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Two- rescuer CPR Child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Controlling External Bleeding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Fracture</w:t>
            </w:r>
          </w:p>
          <w:p w:rsidR="00000000" w:rsidDel="00000000" w:rsidP="00000000" w:rsidRDefault="00000000" w:rsidRPr="00000000" w14:paraId="0000002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(Applying a sling)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Bee Sting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Allergic Reaction 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Sprained Knee</w:t>
            </w:r>
          </w:p>
          <w:p w:rsidR="00000000" w:rsidDel="00000000" w:rsidP="00000000" w:rsidRDefault="00000000" w:rsidRPr="00000000" w14:paraId="0000002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(Applying an anatomic splint)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Stroke victim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Chemical Burn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Nose Bleed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Hypothermia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Heat Exhaustion 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Heat Cramps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Seizures</w:t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ab/>
        <w:t xml:space="preserve">Chipped Tooth</w:t>
        <w:tab/>
        <w:tab/>
        <w:tab/>
        <w:tab/>
        <w:tab/>
        <w:t xml:space="preserve">Diabetic Emergency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ab/>
        <w:t xml:space="preserve">Radiation Burn</w:t>
        <w:tab/>
        <w:tab/>
        <w:tab/>
        <w:tab/>
        <w:tab/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ahoma" w:cs="Tahoma" w:eastAsia="Tahoma" w:hAnsi="Tahoma"/>
      <w:b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ahoma" w:cs="Tahoma" w:eastAsia="Tahoma" w:hAnsi="Tahoma"/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