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4F41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48B0321A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2A7EDFD8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605E377C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19837DF8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6484587A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444321C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A798CEA" w14:textId="74CFD75B" w:rsidR="003F24EB" w:rsidRDefault="003F24EB" w:rsidP="00C5674C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</w:t>
      </w:r>
      <w:r w:rsidR="00C5674C">
        <w:rPr>
          <w:rFonts w:ascii="Courier New" w:hAnsi="Courier New" w:cs="Courier New"/>
          <w:sz w:val="28"/>
          <w:szCs w:val="28"/>
        </w:rPr>
        <w:t>Team Spirit Award Winner</w:t>
      </w:r>
      <w:r>
        <w:rPr>
          <w:rFonts w:ascii="Courier New" w:hAnsi="Courier New" w:cs="Courier New"/>
          <w:sz w:val="28"/>
          <w:szCs w:val="28"/>
        </w:rPr>
        <w:t xml:space="preserve"> for Forest-Hill Elementary School’s Marathon Runners of GMSD program. Your </w:t>
      </w:r>
      <w:r w:rsidR="00C5674C">
        <w:rPr>
          <w:rFonts w:ascii="Courier New" w:hAnsi="Courier New" w:cs="Courier New"/>
          <w:sz w:val="28"/>
          <w:szCs w:val="28"/>
        </w:rPr>
        <w:t xml:space="preserve">positive outlook and contagious energy are something the has kept your team engaged and successful! </w:t>
      </w:r>
      <w:r>
        <w:rPr>
          <w:rFonts w:ascii="Courier New" w:hAnsi="Courier New" w:cs="Courier New"/>
          <w:sz w:val="28"/>
          <w:szCs w:val="28"/>
        </w:rPr>
        <w:t>Congratulations from us all and keep running!</w:t>
      </w:r>
    </w:p>
    <w:p w14:paraId="641FBB15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058F8CF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04DF16B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9337601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642DFE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bookmarkStart w:id="0" w:name="_GoBack"/>
    <w:bookmarkEnd w:id="0"/>
    <w:p w14:paraId="3E955F97" w14:textId="77777777" w:rsidR="003F24EB" w:rsidRP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0EB31" wp14:editId="03CB6749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C912C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8AA1D1A" w14:textId="77777777" w:rsidR="003F24EB" w:rsidRDefault="003F24EB"/>
                          <w:p w14:paraId="412B394D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Lanie Wood</w:t>
                            </w:r>
                          </w:p>
                          <w:p w14:paraId="3242040F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Forest-Hill Coach</w:t>
                            </w:r>
                          </w:p>
                          <w:p w14:paraId="29A2790F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90B0479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Lanie Wood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Forest-Hill Coach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5FCA4" wp14:editId="70F9DDFE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D374D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57F487C" w14:textId="77777777" w:rsidR="003F24EB" w:rsidRDefault="003F24EB"/>
                          <w:p w14:paraId="3F0C89C6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0E4AC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257393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73BB28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3EE0" wp14:editId="1C66FCE8">
                <wp:simplePos x="0" y="0"/>
                <wp:positionH relativeFrom="column">
                  <wp:posOffset>3627823</wp:posOffset>
                </wp:positionH>
                <wp:positionV relativeFrom="paragraph">
                  <wp:posOffset>1569720</wp:posOffset>
                </wp:positionV>
                <wp:extent cx="894945" cy="865411"/>
                <wp:effectExtent l="12700" t="12700" r="19685" b="2413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945" cy="865411"/>
                        </a:xfrm>
                        <a:prstGeom prst="star12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6FAF" id="12-Point Star 7" o:spid="_x0000_s1026" style="position:absolute;margin-left:285.65pt;margin-top:123.6pt;width:70.4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945,865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" path="m,432706l123304,348711,59950,216353,210164,203229,223736,57972r136876,61262l447473,r86860,119234l671209,57972r13572,145257l834995,216353,771641,348711r123304,83995l771641,516700r63354,132358l684781,662182,671209,807439,534333,746177,447473,865411,360612,746177,223736,807439,210164,662182,59950,649058,123304,516700,,432706xe" fillcolor="#ed7d31 [3205]" strokecolor="#1f3763 [1604]" strokeweight="1pt">
                <v:stroke joinstyle="miter"/>
                <v:path arrowok="t" o:connecttype="custom" o:connectlocs="0,432706;123304,348711;59950,216353;210164,203229;223736,57972;360612,119234;447473,0;534333,119234;671209,57972;684781,203229;834995,216353;771641,348711;894945,432706;771641,516700;834995,649058;684781,662182;671209,807439;534333,746177;447473,865411;360612,746177;223736,807439;210164,662182;59950,649058;123304,516700;0,432706" o:connectangles="0,0,0,0,0,0,0,0,0,0,0,0,0,0,0,0,0,0,0,0,0,0,0,0,0"/>
              </v:shape>
            </w:pict>
          </mc:Fallback>
        </mc:AlternateContent>
      </w:r>
    </w:p>
    <w:sectPr w:rsidR="003F24EB" w:rsidRPr="003F24EB" w:rsidSect="00C56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69E3" w14:textId="77777777" w:rsidR="000A24BF" w:rsidRDefault="000A24BF" w:rsidP="003F24EB">
      <w:r>
        <w:separator/>
      </w:r>
    </w:p>
  </w:endnote>
  <w:endnote w:type="continuationSeparator" w:id="0">
    <w:p w14:paraId="30DF2600" w14:textId="77777777" w:rsidR="000A24BF" w:rsidRDefault="000A24BF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C1B7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DE9E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EB7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3802" w14:textId="77777777" w:rsidR="000A24BF" w:rsidRDefault="000A24BF" w:rsidP="003F24EB">
      <w:r>
        <w:separator/>
      </w:r>
    </w:p>
  </w:footnote>
  <w:footnote w:type="continuationSeparator" w:id="0">
    <w:p w14:paraId="7EFD2AF6" w14:textId="77777777" w:rsidR="000A24BF" w:rsidRDefault="000A24BF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5EB3" w14:textId="77777777" w:rsidR="003F24EB" w:rsidRDefault="000A24BF">
    <w:pPr>
      <w:pStyle w:val="Header"/>
    </w:pPr>
    <w:r>
      <w:rPr>
        <w:noProof/>
      </w:rPr>
      <w:pict w14:anchorId="402FD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0" o:spid="_x0000_s2051" type="#_x0000_t75" alt="/Users/amartin/Desktop/5sxu3ijq-400x400.jpg" style="position:absolute;margin-left:0;margin-top:0;width:467.85pt;height:46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E2CC" w14:textId="77777777" w:rsidR="003F24EB" w:rsidRDefault="000A24BF">
    <w:pPr>
      <w:pStyle w:val="Header"/>
    </w:pPr>
    <w:r>
      <w:rPr>
        <w:noProof/>
      </w:rPr>
      <w:pict w14:anchorId="6F601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81" o:spid="_x0000_s2050" type="#_x0000_t75" alt="/Users/amartin/Desktop/5sxu3ijq-400x400.jpg" style="position:absolute;margin-left:0;margin-top:0;width:467.85pt;height:46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4" w14:textId="77777777" w:rsidR="003F24EB" w:rsidRDefault="000A24BF">
    <w:pPr>
      <w:pStyle w:val="Header"/>
    </w:pPr>
    <w:r>
      <w:rPr>
        <w:noProof/>
      </w:rPr>
      <w:pict w14:anchorId="24FD0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362279" o:spid="_x0000_s2049" type="#_x0000_t75" alt="/Users/amartin/Desktop/5sxu3ijq-400x400.jpg" style="position:absolute;margin-left:0;margin-top:0;width:467.85pt;height:46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sxu3ijq-400x4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0A24BF"/>
    <w:rsid w:val="00213758"/>
    <w:rsid w:val="003F24EB"/>
    <w:rsid w:val="00623870"/>
    <w:rsid w:val="00C5674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1657B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2021-01-28T18:03:00Z</dcterms:created>
  <dcterms:modified xsi:type="dcterms:W3CDTF">2021-01-28T18:03:00Z</dcterms:modified>
</cp:coreProperties>
</file>