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b w:val="1"/>
          <w:sz w:val="28"/>
          <w:szCs w:val="28"/>
        </w:rPr>
      </w:pPr>
      <w:r w:rsidDel="00000000" w:rsidR="00000000" w:rsidRPr="00000000">
        <w:rPr>
          <w:rtl w:val="0"/>
        </w:rPr>
        <w:t xml:space="preserve">XXXXXXXXXXX</w:t>
      </w:r>
      <w:r w:rsidDel="00000000" w:rsidR="00000000" w:rsidRPr="00000000">
        <w:rPr>
          <w:b w:val="1"/>
          <w:sz w:val="28"/>
          <w:szCs w:val="28"/>
          <w:rtl w:val="0"/>
        </w:rPr>
        <w:t xml:space="preserve"> County Public Schools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181225" cy="695325"/>
                <wp:effectExtent b="0" l="0" r="0" t="0"/>
                <wp:wrapSquare wrapText="bothSides" distB="0" distT="0" distL="114300" distR="114300"/>
                <wp:docPr id="221" name=""/>
                <a:graphic>
                  <a:graphicData uri="http://schemas.microsoft.com/office/word/2010/wordprocessingShape">
                    <wps:wsp>
                      <wps:cNvSpPr/>
                      <wps:cNvPr id="5" name="Shape 5"/>
                      <wps:spPr>
                        <a:xfrm>
                          <a:off x="4260150" y="3437100"/>
                          <a:ext cx="2171700" cy="685800"/>
                        </a:xfrm>
                        <a:prstGeom prst="rect">
                          <a:avLst/>
                        </a:prstGeom>
                        <a:blipFill rotWithShape="1">
                          <a:blip r:embed="rId7">
                            <a:alphaModFix/>
                          </a:blip>
                          <a:tile algn="tl" flip="none" tx="0" sx="100000" ty="0" sy="100000"/>
                        </a:blip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40"/>
                                <w:vertAlign w:val="baseline"/>
                              </w:rPr>
                              <w:t xml:space="preserve">Adapted Physical Eduation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181225" cy="695325"/>
                <wp:effectExtent b="0" l="0" r="0" t="0"/>
                <wp:wrapSquare wrapText="bothSides" distB="0" distT="0" distL="114300" distR="114300"/>
                <wp:docPr id="22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181225" cy="695325"/>
                        </a:xfrm>
                        <a:prstGeom prst="rect"/>
                        <a:ln/>
                      </pic:spPr>
                    </pic:pic>
                  </a:graphicData>
                </a:graphic>
              </wp:anchor>
            </w:drawing>
          </mc:Fallback>
        </mc:AlternateContent>
      </w:r>
    </w:p>
    <w:p w:rsidR="00000000" w:rsidDel="00000000" w:rsidP="00000000" w:rsidRDefault="00000000" w:rsidRPr="00000000" w14:paraId="00000002">
      <w:pPr>
        <w:pageBreakBefore w:val="0"/>
        <w:spacing w:after="0" w:line="240" w:lineRule="auto"/>
        <w:rPr>
          <w:rFonts w:ascii="Aparajita" w:cs="Aparajita" w:eastAsia="Aparajita" w:hAnsi="Aparajita"/>
          <w:b w:val="1"/>
        </w:rPr>
      </w:pPr>
      <w:r w:rsidDel="00000000" w:rsidR="00000000" w:rsidRPr="00000000">
        <w:rPr>
          <w:rFonts w:ascii="Aparajita" w:cs="Aparajita" w:eastAsia="Aparajita" w:hAnsi="Aparajita"/>
          <w:b w:val="1"/>
          <w:rtl w:val="0"/>
        </w:rPr>
        <w:t xml:space="preserve">XXXXXXXXXX</w:t>
      </w:r>
    </w:p>
    <w:p w:rsidR="00000000" w:rsidDel="00000000" w:rsidP="00000000" w:rsidRDefault="00000000" w:rsidRPr="00000000" w14:paraId="00000003">
      <w:pPr>
        <w:pageBreakBefore w:val="0"/>
        <w:spacing w:after="0" w:line="240" w:lineRule="auto"/>
        <w:rPr>
          <w:rFonts w:ascii="Aparajita" w:cs="Aparajita" w:eastAsia="Aparajita" w:hAnsi="Aparajita"/>
          <w:b w:val="1"/>
        </w:rPr>
      </w:pPr>
      <w:r w:rsidDel="00000000" w:rsidR="00000000" w:rsidRPr="00000000">
        <w:rPr>
          <w:rFonts w:ascii="Aparajita" w:cs="Aparajita" w:eastAsia="Aparajita" w:hAnsi="Aparajita"/>
          <w:b w:val="1"/>
          <w:rtl w:val="0"/>
        </w:rPr>
        <w:t xml:space="preserve">XXXXXXXXXX</w:t>
      </w:r>
    </w:p>
    <w:p w:rsidR="00000000" w:rsidDel="00000000" w:rsidP="00000000" w:rsidRDefault="00000000" w:rsidRPr="00000000" w14:paraId="00000004">
      <w:pPr>
        <w:pageBreakBefore w:val="0"/>
        <w:spacing w:after="0" w:line="240" w:lineRule="auto"/>
        <w:rPr>
          <w:rFonts w:ascii="Aparajita" w:cs="Aparajita" w:eastAsia="Aparajita" w:hAnsi="Aparajita"/>
          <w:b w:val="1"/>
        </w:rPr>
      </w:pPr>
      <w:bookmarkStart w:colFirst="0" w:colLast="0" w:name="_heading=h.gjdgxs" w:id="0"/>
      <w:bookmarkEnd w:id="0"/>
      <w:r w:rsidDel="00000000" w:rsidR="00000000" w:rsidRPr="00000000">
        <w:rPr>
          <w:rFonts w:ascii="Aparajita" w:cs="Aparajita" w:eastAsia="Aparajita" w:hAnsi="Aparajita"/>
          <w:b w:val="1"/>
          <w:rtl w:val="0"/>
        </w:rPr>
        <w:t xml:space="preserve">(XXX)XXX-XXXX</w:t>
      </w:r>
    </w:p>
    <w:p w:rsidR="00000000" w:rsidDel="00000000" w:rsidP="00000000" w:rsidRDefault="00000000" w:rsidRPr="00000000" w14:paraId="00000005">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947263" cy="72927"/>
                <wp:effectExtent b="0" l="0" r="0" t="0"/>
                <wp:wrapNone/>
                <wp:docPr id="218" name=""/>
                <a:graphic>
                  <a:graphicData uri="http://schemas.microsoft.com/office/word/2010/wordprocessingShape">
                    <wps:wsp>
                      <wps:cNvCnPr/>
                      <wps:spPr>
                        <a:xfrm flipH="1" rot="10800000">
                          <a:off x="2396181" y="3767349"/>
                          <a:ext cx="5899638" cy="25302"/>
                        </a:xfrm>
                        <a:prstGeom prst="straightConnector1">
                          <a:avLst/>
                        </a:prstGeom>
                        <a:noFill/>
                        <a:ln cap="flat" cmpd="sng" w="476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947263" cy="72927"/>
                <wp:effectExtent b="0" l="0" r="0" t="0"/>
                <wp:wrapNone/>
                <wp:docPr id="2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47263" cy="72927"/>
                        </a:xfrm>
                        <a:prstGeom prst="rect"/>
                        <a:ln/>
                      </pic:spPr>
                    </pic:pic>
                  </a:graphicData>
                </a:graphic>
              </wp:anchor>
            </w:drawing>
          </mc:Fallback>
        </mc:AlternateContent>
      </w:r>
    </w:p>
    <w:p w:rsidR="00000000" w:rsidDel="00000000" w:rsidP="00000000" w:rsidRDefault="00000000" w:rsidRPr="00000000" w14:paraId="00000006">
      <w:pPr>
        <w:pageBreakBefore w:val="0"/>
        <w:spacing w:after="0" w:line="240" w:lineRule="auto"/>
        <w:jc w:val="center"/>
        <w:rPr>
          <w:b w:val="1"/>
        </w:rPr>
      </w:pPr>
      <w:r w:rsidDel="00000000" w:rsidR="00000000" w:rsidRPr="00000000">
        <w:rPr>
          <w:b w:val="1"/>
          <w:rtl w:val="0"/>
        </w:rPr>
        <w:t xml:space="preserve">Physical Education Evaluation Report </w:t>
      </w:r>
    </w:p>
    <w:p w:rsidR="00000000" w:rsidDel="00000000" w:rsidP="00000000" w:rsidRDefault="00000000" w:rsidRPr="00000000" w14:paraId="00000007">
      <w:pPr>
        <w:pageBreakBefore w:val="0"/>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419100</wp:posOffset>
                </wp:positionH>
                <wp:positionV relativeFrom="paragraph">
                  <wp:posOffset>121920</wp:posOffset>
                </wp:positionV>
                <wp:extent cx="2370455" cy="257175"/>
                <wp:effectExtent b="0" l="0" r="0" t="0"/>
                <wp:wrapNone/>
                <wp:docPr id="219" name=""/>
                <a:graphic>
                  <a:graphicData uri="http://schemas.microsoft.com/office/word/2010/wordprocessingShape">
                    <wps:wsp>
                      <wps:cNvSpPr/>
                      <wps:cNvPr id="3" name="Shape 3"/>
                      <wps:spPr>
                        <a:xfrm>
                          <a:off x="4165535" y="3656175"/>
                          <a:ext cx="2360930" cy="2476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419100</wp:posOffset>
                </wp:positionH>
                <wp:positionV relativeFrom="paragraph">
                  <wp:posOffset>121920</wp:posOffset>
                </wp:positionV>
                <wp:extent cx="2370455" cy="257175"/>
                <wp:effectExtent b="0" l="0" r="0" t="0"/>
                <wp:wrapNone/>
                <wp:docPr id="21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70455" cy="257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3632200</wp:posOffset>
                </wp:positionH>
                <wp:positionV relativeFrom="paragraph">
                  <wp:posOffset>134620</wp:posOffset>
                </wp:positionV>
                <wp:extent cx="485775" cy="257175"/>
                <wp:effectExtent b="0" l="0" r="0" t="0"/>
                <wp:wrapNone/>
                <wp:docPr id="220" name=""/>
                <a:graphic>
                  <a:graphicData uri="http://schemas.microsoft.com/office/word/2010/wordprocessingShape">
                    <wps:wsp>
                      <wps:cNvSpPr/>
                      <wps:cNvPr id="4" name="Shape 4"/>
                      <wps:spPr>
                        <a:xfrm>
                          <a:off x="5107875" y="3656175"/>
                          <a:ext cx="476250" cy="2476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3632200</wp:posOffset>
                </wp:positionH>
                <wp:positionV relativeFrom="paragraph">
                  <wp:posOffset>134620</wp:posOffset>
                </wp:positionV>
                <wp:extent cx="485775" cy="257175"/>
                <wp:effectExtent b="0" l="0" r="0" t="0"/>
                <wp:wrapNone/>
                <wp:docPr id="22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85775" cy="257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4406900</wp:posOffset>
                </wp:positionH>
                <wp:positionV relativeFrom="paragraph">
                  <wp:posOffset>134620</wp:posOffset>
                </wp:positionV>
                <wp:extent cx="381000" cy="257175"/>
                <wp:effectExtent b="0" l="0" r="0" t="0"/>
                <wp:wrapNone/>
                <wp:docPr id="223" name=""/>
                <a:graphic>
                  <a:graphicData uri="http://schemas.microsoft.com/office/word/2010/wordprocessingShape">
                    <wps:wsp>
                      <wps:cNvSpPr/>
                      <wps:cNvPr id="7" name="Shape 7"/>
                      <wps:spPr>
                        <a:xfrm>
                          <a:off x="5160263" y="3656175"/>
                          <a:ext cx="371475" cy="2476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4406900</wp:posOffset>
                </wp:positionH>
                <wp:positionV relativeFrom="paragraph">
                  <wp:posOffset>134620</wp:posOffset>
                </wp:positionV>
                <wp:extent cx="381000" cy="257175"/>
                <wp:effectExtent b="0" l="0" r="0" t="0"/>
                <wp:wrapNone/>
                <wp:docPr id="22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81000" cy="257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5422900</wp:posOffset>
                </wp:positionH>
                <wp:positionV relativeFrom="paragraph">
                  <wp:posOffset>121920</wp:posOffset>
                </wp:positionV>
                <wp:extent cx="828675" cy="257175"/>
                <wp:effectExtent b="0" l="0" r="0" t="0"/>
                <wp:wrapNone/>
                <wp:docPr id="224" name=""/>
                <a:graphic>
                  <a:graphicData uri="http://schemas.microsoft.com/office/word/2010/wordprocessingShape">
                    <wps:wsp>
                      <wps:cNvSpPr/>
                      <wps:cNvPr id="8" name="Shape 8"/>
                      <wps:spPr>
                        <a:xfrm>
                          <a:off x="4936425" y="3656175"/>
                          <a:ext cx="819150" cy="2476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5422900</wp:posOffset>
                </wp:positionH>
                <wp:positionV relativeFrom="paragraph">
                  <wp:posOffset>121920</wp:posOffset>
                </wp:positionV>
                <wp:extent cx="828675" cy="257175"/>
                <wp:effectExtent b="0" l="0" r="0" t="0"/>
                <wp:wrapNone/>
                <wp:docPr id="22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828675" cy="257175"/>
                        </a:xfrm>
                        <a:prstGeom prst="rect"/>
                        <a:ln/>
                      </pic:spPr>
                    </pic:pic>
                  </a:graphicData>
                </a:graphic>
              </wp:anchor>
            </w:drawing>
          </mc:Fallback>
        </mc:AlternateContent>
      </w:r>
    </w:p>
    <w:p w:rsidR="00000000" w:rsidDel="00000000" w:rsidP="00000000" w:rsidRDefault="00000000" w:rsidRPr="00000000" w14:paraId="00000008">
      <w:pPr>
        <w:pageBreakBefore w:val="0"/>
        <w:spacing w:after="0" w:line="240" w:lineRule="auto"/>
        <w:rPr/>
      </w:pPr>
      <w:r w:rsidDel="00000000" w:rsidR="00000000" w:rsidRPr="00000000">
        <w:rPr>
          <w:b w:val="1"/>
          <w:rtl w:val="0"/>
        </w:rPr>
        <w:t xml:space="preserve">Name: </w:t>
        <w:tab/>
        <w:tab/>
        <w:tab/>
        <w:tab/>
        <w:tab/>
        <w:tab/>
        <w:tab/>
        <w:t xml:space="preserve">Grade: </w:t>
        <w:tab/>
        <w:tab/>
        <w:t xml:space="preserve">Age: </w:t>
        <w:tab/>
        <w:tab/>
        <w:t xml:space="preserve">D.O.B: </w:t>
      </w:r>
      <w:r w:rsidDel="00000000" w:rsidR="00000000" w:rsidRPr="00000000">
        <w:rPr>
          <w:rtl w:val="0"/>
        </w:rPr>
      </w:r>
    </w:p>
    <w:p w:rsidR="00000000" w:rsidDel="00000000" w:rsidP="00000000" w:rsidRDefault="00000000" w:rsidRPr="00000000" w14:paraId="00000009">
      <w:pPr>
        <w:pageBreakBefore w:val="0"/>
        <w:jc w:val="center"/>
        <w:rPr>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736600</wp:posOffset>
                </wp:positionH>
                <wp:positionV relativeFrom="paragraph">
                  <wp:posOffset>223520</wp:posOffset>
                </wp:positionV>
                <wp:extent cx="1104900" cy="257175"/>
                <wp:effectExtent b="0" l="0" r="0" t="0"/>
                <wp:wrapNone/>
                <wp:docPr id="226" name=""/>
                <a:graphic>
                  <a:graphicData uri="http://schemas.microsoft.com/office/word/2010/wordprocessingShape">
                    <wps:wsp>
                      <wps:cNvSpPr/>
                      <wps:cNvPr id="10" name="Shape 10"/>
                      <wps:spPr>
                        <a:xfrm>
                          <a:off x="4798313" y="3656175"/>
                          <a:ext cx="1095375" cy="2476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736600</wp:posOffset>
                </wp:positionH>
                <wp:positionV relativeFrom="paragraph">
                  <wp:posOffset>223520</wp:posOffset>
                </wp:positionV>
                <wp:extent cx="1104900" cy="257175"/>
                <wp:effectExtent b="0" l="0" r="0" t="0"/>
                <wp:wrapNone/>
                <wp:docPr id="226"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104900" cy="257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3187700</wp:posOffset>
                </wp:positionH>
                <wp:positionV relativeFrom="paragraph">
                  <wp:posOffset>223520</wp:posOffset>
                </wp:positionV>
                <wp:extent cx="2409825" cy="337185"/>
                <wp:effectExtent b="0" l="0" r="0" t="0"/>
                <wp:wrapNone/>
                <wp:docPr id="227" name=""/>
                <a:graphic>
                  <a:graphicData uri="http://schemas.microsoft.com/office/word/2010/wordprocessingShape">
                    <wps:wsp>
                      <wps:cNvSpPr/>
                      <wps:cNvPr id="11" name="Shape 11"/>
                      <wps:spPr>
                        <a:xfrm>
                          <a:off x="4145850" y="3616170"/>
                          <a:ext cx="2400300" cy="32766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3187700</wp:posOffset>
                </wp:positionH>
                <wp:positionV relativeFrom="paragraph">
                  <wp:posOffset>223520</wp:posOffset>
                </wp:positionV>
                <wp:extent cx="2409825" cy="337185"/>
                <wp:effectExtent b="0" l="0" r="0" t="0"/>
                <wp:wrapNone/>
                <wp:docPr id="227"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409825" cy="337185"/>
                        </a:xfrm>
                        <a:prstGeom prst="rect"/>
                        <a:ln/>
                      </pic:spPr>
                    </pic:pic>
                  </a:graphicData>
                </a:graphic>
              </wp:anchor>
            </w:drawing>
          </mc:Fallback>
        </mc:AlternateContent>
      </w:r>
    </w:p>
    <w:p w:rsidR="00000000" w:rsidDel="00000000" w:rsidP="00000000" w:rsidRDefault="00000000" w:rsidRPr="00000000" w14:paraId="0000000A">
      <w:pPr>
        <w:pageBreakBefore w:val="0"/>
        <w:spacing w:after="0" w:line="240" w:lineRule="auto"/>
        <w:rPr>
          <w:b w:val="1"/>
        </w:rPr>
      </w:pPr>
      <w:r w:rsidDel="00000000" w:rsidR="00000000" w:rsidRPr="00000000">
        <w:rPr>
          <w:rtl w:val="0"/>
        </w:rPr>
        <w:t xml:space="preserve"> </w:t>
      </w:r>
      <w:r w:rsidDel="00000000" w:rsidR="00000000" w:rsidRPr="00000000">
        <w:rPr>
          <w:b w:val="1"/>
          <w:rtl w:val="0"/>
        </w:rPr>
        <w:t xml:space="preserve">Student ID: </w:t>
        <w:tab/>
        <w:tab/>
        <w:tab/>
        <w:tab/>
        <w:t xml:space="preserve">Service School: </w:t>
        <w:tab/>
        <w:tab/>
        <w:tab/>
        <w:tab/>
        <w:tab/>
      </w:r>
    </w:p>
    <w:p w:rsidR="00000000" w:rsidDel="00000000" w:rsidP="00000000" w:rsidRDefault="00000000" w:rsidRPr="00000000" w14:paraId="0000000B">
      <w:pPr>
        <w:pageBreakBefore w:val="0"/>
        <w:spacing w:after="0" w:line="240" w:lineRule="auto"/>
        <w:rPr>
          <w:b w:val="1"/>
        </w:rPr>
      </w:pPr>
      <w:r w:rsidDel="00000000" w:rsidR="00000000" w:rsidRPr="00000000">
        <w:rPr>
          <w:rtl w:val="0"/>
        </w:rPr>
      </w:r>
    </w:p>
    <w:p w:rsidR="00000000" w:rsidDel="00000000" w:rsidP="00000000" w:rsidRDefault="00000000" w:rsidRPr="00000000" w14:paraId="0000000C">
      <w:pPr>
        <w:pageBreakBefore w:val="0"/>
        <w:spacing w:after="0" w:line="240" w:lineRule="auto"/>
        <w:rPr>
          <w:b w:val="1"/>
        </w:rPr>
      </w:pPr>
      <w:r w:rsidDel="00000000" w:rsidR="00000000" w:rsidRPr="00000000">
        <w:rPr>
          <w:b w:val="1"/>
          <w:rtl w:val="0"/>
        </w:rPr>
        <w:t xml:space="preserve">Male    </w:t>
      </w:r>
      <w:bookmarkStart w:colFirst="0" w:colLast="0" w:name="bookmark=id.30j0zll" w:id="1"/>
      <w:bookmarkEnd w:id="1"/>
      <w:r w:rsidDel="00000000" w:rsidR="00000000" w:rsidRPr="00000000">
        <w:rPr>
          <w:b w:val="1"/>
          <w:rtl w:val="0"/>
        </w:rPr>
        <w:t xml:space="preserve">☐</w:t>
        <w:tab/>
        <w:t xml:space="preserve">Female   </w:t>
      </w:r>
      <w:bookmarkStart w:colFirst="0" w:colLast="0" w:name="bookmark=id.1fob9te" w:id="2"/>
      <w:bookmarkEnd w:id="2"/>
      <w:r w:rsidDel="00000000" w:rsidR="00000000" w:rsidRPr="00000000">
        <w:rPr>
          <w:b w:val="1"/>
          <w:rtl w:val="0"/>
        </w:rPr>
        <w:t xml:space="preserve">☐</w:t>
      </w:r>
    </w:p>
    <w:p w:rsidR="00000000" w:rsidDel="00000000" w:rsidP="00000000" w:rsidRDefault="00000000" w:rsidRPr="00000000" w14:paraId="0000000D">
      <w:pPr>
        <w:pageBreakBefore w:val="0"/>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901700</wp:posOffset>
                </wp:positionH>
                <wp:positionV relativeFrom="paragraph">
                  <wp:posOffset>96520</wp:posOffset>
                </wp:positionV>
                <wp:extent cx="1447800" cy="238125"/>
                <wp:effectExtent b="0" l="0" r="0" t="0"/>
                <wp:wrapNone/>
                <wp:docPr id="222" name=""/>
                <a:graphic>
                  <a:graphicData uri="http://schemas.microsoft.com/office/word/2010/wordprocessingShape">
                    <wps:wsp>
                      <wps:cNvSpPr/>
                      <wps:cNvPr id="6" name="Shape 6"/>
                      <wps:spPr>
                        <a:xfrm>
                          <a:off x="4626863" y="3665700"/>
                          <a:ext cx="1438275" cy="2286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901700</wp:posOffset>
                </wp:positionH>
                <wp:positionV relativeFrom="paragraph">
                  <wp:posOffset>96520</wp:posOffset>
                </wp:positionV>
                <wp:extent cx="1447800" cy="238125"/>
                <wp:effectExtent b="0" l="0" r="0" t="0"/>
                <wp:wrapNone/>
                <wp:docPr id="222"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447800" cy="238125"/>
                        </a:xfrm>
                        <a:prstGeom prst="rect"/>
                        <a:ln/>
                      </pic:spPr>
                    </pic:pic>
                  </a:graphicData>
                </a:graphic>
              </wp:anchor>
            </w:drawing>
          </mc:Fallback>
        </mc:AlternateContent>
      </w:r>
    </w:p>
    <w:p w:rsidR="00000000" w:rsidDel="00000000" w:rsidP="00000000" w:rsidRDefault="00000000" w:rsidRPr="00000000" w14:paraId="0000000E">
      <w:pPr>
        <w:pageBreakBefore w:val="0"/>
        <w:spacing w:after="0" w:line="240" w:lineRule="auto"/>
        <w:rPr>
          <w:b w:val="1"/>
        </w:rPr>
      </w:pPr>
      <w:r w:rsidDel="00000000" w:rsidR="00000000" w:rsidRPr="00000000">
        <w:rPr>
          <w:b w:val="1"/>
          <w:rtl w:val="0"/>
        </w:rPr>
        <w:t xml:space="preserve">Date of Testing: </w:t>
      </w:r>
    </w:p>
    <w:p w:rsidR="00000000" w:rsidDel="00000000" w:rsidP="00000000" w:rsidRDefault="00000000" w:rsidRPr="00000000" w14:paraId="0000000F">
      <w:pPr>
        <w:pageBreakBefore w:val="0"/>
        <w:spacing w:after="0" w:line="240" w:lineRule="auto"/>
        <w:rPr>
          <w:b w:val="1"/>
          <w:sz w:val="28"/>
          <w:szCs w:val="28"/>
        </w:rPr>
      </w:pPr>
      <w:r w:rsidDel="00000000" w:rsidR="00000000" w:rsidRPr="00000000">
        <w:rPr>
          <w:rtl w:val="0"/>
        </w:rPr>
      </w:r>
    </w:p>
    <w:p w:rsidR="00000000" w:rsidDel="00000000" w:rsidP="00000000" w:rsidRDefault="00000000" w:rsidRPr="00000000" w14:paraId="00000010">
      <w:pPr>
        <w:pageBreakBefore w:val="0"/>
        <w:spacing w:after="0" w:line="240" w:lineRule="auto"/>
        <w:rPr>
          <w:b w:val="1"/>
          <w:sz w:val="28"/>
          <w:szCs w:val="28"/>
        </w:rPr>
      </w:pPr>
      <w:r w:rsidDel="00000000" w:rsidR="00000000" w:rsidRPr="00000000">
        <w:rPr>
          <w:b w:val="1"/>
          <w:sz w:val="28"/>
          <w:szCs w:val="28"/>
          <w:rtl w:val="0"/>
        </w:rPr>
        <w:t xml:space="preserve">Background:</w:t>
      </w:r>
    </w:p>
    <w:p w:rsidR="00000000" w:rsidDel="00000000" w:rsidP="00000000" w:rsidRDefault="00000000" w:rsidRPr="00000000" w14:paraId="00000011">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2">
      <w:pPr>
        <w:pageBreakBefore w:val="0"/>
        <w:spacing w:after="0" w:line="240" w:lineRule="auto"/>
        <w:rPr>
          <w:b w:val="1"/>
          <w:sz w:val="28"/>
          <w:szCs w:val="28"/>
        </w:rPr>
      </w:pPr>
      <w:r w:rsidDel="00000000" w:rsidR="00000000" w:rsidRPr="00000000">
        <w:rPr>
          <w:b w:val="1"/>
          <w:sz w:val="28"/>
          <w:szCs w:val="28"/>
          <w:rtl w:val="0"/>
        </w:rPr>
        <w:t xml:space="preserve">Test and/or procedures administered:</w:t>
      </w:r>
    </w:p>
    <w:p w:rsidR="00000000" w:rsidDel="00000000" w:rsidP="00000000" w:rsidRDefault="00000000" w:rsidRPr="00000000" w14:paraId="00000013">
      <w:pPr>
        <w:pageBreakBefore w:val="0"/>
        <w:spacing w:after="0" w:line="240" w:lineRule="auto"/>
        <w:rPr>
          <w:sz w:val="24"/>
          <w:szCs w:val="24"/>
        </w:rPr>
      </w:pPr>
      <w:r w:rsidDel="00000000" w:rsidR="00000000" w:rsidRPr="00000000">
        <w:rPr>
          <w:sz w:val="24"/>
          <w:szCs w:val="24"/>
          <w:rtl w:val="0"/>
        </w:rPr>
        <w:t xml:space="preserve">The Test of Gross Motor Development-2 (TGMD-2) assessment tool measures a child’s ability to use large force producing muscles on the trunk, arms, and legs to achieve movement tasks. The tool is composed of two subtests (Locomotor and Object Control) designed to assess the gross motor functioning of children ages 3 to 10 years. The locomotor subtest measures fluid coordinated movements of the body through the: run, gallop, hop, leap, horizontal jump, and slide. The object control subtest measures efficient use of the body to move an object in the anticipated manner of: striking a stationary ball, stationary dribbling, catching, kicking, throwing overhand, and rolling a ball underhand. The results are reported as percentiles, standard scores, and age equivalents.</w:t>
      </w:r>
    </w:p>
    <w:p w:rsidR="00000000" w:rsidDel="00000000" w:rsidP="00000000" w:rsidRDefault="00000000" w:rsidRPr="00000000" w14:paraId="00000014">
      <w:pPr>
        <w:pageBreakBefore w:val="0"/>
        <w:spacing w:after="0" w:line="240" w:lineRule="auto"/>
        <w:rPr/>
      </w:pPr>
      <w:r w:rsidDel="00000000" w:rsidR="00000000" w:rsidRPr="00000000">
        <w:rPr>
          <w:rtl w:val="0"/>
        </w:rPr>
      </w:r>
    </w:p>
    <w:p w:rsidR="00000000" w:rsidDel="00000000" w:rsidP="00000000" w:rsidRDefault="00000000" w:rsidRPr="00000000" w14:paraId="00000015">
      <w:pPr>
        <w:pageBreakBefore w:val="0"/>
        <w:spacing w:after="0" w:line="240" w:lineRule="auto"/>
        <w:rPr/>
      </w:pPr>
      <w:r w:rsidDel="00000000" w:rsidR="00000000" w:rsidRPr="00000000">
        <w:rPr>
          <w:rtl w:val="0"/>
        </w:rPr>
      </w:r>
    </w:p>
    <w:p w:rsidR="00000000" w:rsidDel="00000000" w:rsidP="00000000" w:rsidRDefault="00000000" w:rsidRPr="00000000" w14:paraId="00000016">
      <w:pPr>
        <w:pageBreakBefore w:val="0"/>
        <w:spacing w:after="0" w:line="240" w:lineRule="auto"/>
        <w:rPr/>
      </w:pPr>
      <w:r w:rsidDel="00000000" w:rsidR="00000000" w:rsidRPr="00000000">
        <w:rPr>
          <w:rtl w:val="0"/>
        </w:rPr>
      </w:r>
    </w:p>
    <w:p w:rsidR="00000000" w:rsidDel="00000000" w:rsidP="00000000" w:rsidRDefault="00000000" w:rsidRPr="00000000" w14:paraId="00000017">
      <w:pPr>
        <w:pageBreakBefore w:val="0"/>
        <w:spacing w:after="0" w:line="240" w:lineRule="auto"/>
        <w:rPr>
          <w:b w:val="1"/>
          <w:sz w:val="28"/>
          <w:szCs w:val="28"/>
        </w:rPr>
      </w:pPr>
      <w:r w:rsidDel="00000000" w:rsidR="00000000" w:rsidRPr="00000000">
        <w:rPr>
          <w:b w:val="1"/>
          <w:sz w:val="28"/>
          <w:szCs w:val="28"/>
          <w:rtl w:val="0"/>
        </w:rPr>
        <w:t xml:space="preserve">Assessment Findings: </w:t>
      </w:r>
    </w:p>
    <w:p w:rsidR="00000000" w:rsidDel="00000000" w:rsidP="00000000" w:rsidRDefault="00000000" w:rsidRPr="00000000" w14:paraId="00000018">
      <w:pPr>
        <w:pageBreakBefore w:val="0"/>
        <w:spacing w:after="0" w:line="240" w:lineRule="auto"/>
        <w:rPr>
          <w:b w:val="1"/>
        </w:rPr>
      </w:pPr>
      <w:r w:rsidDel="00000000" w:rsidR="00000000" w:rsidRPr="00000000">
        <w:rPr>
          <w:b w:val="1"/>
          <w:rtl w:val="0"/>
        </w:rPr>
        <w:t xml:space="preserve">Description of student’s overall performance</w:t>
      </w:r>
    </w:p>
    <w:tbl>
      <w:tblPr>
        <w:tblStyle w:val="Table1"/>
        <w:tblW w:w="8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1163"/>
        <w:gridCol w:w="1677"/>
        <w:gridCol w:w="1915"/>
        <w:gridCol w:w="2078"/>
        <w:tblGridChange w:id="0">
          <w:tblGrid>
            <w:gridCol w:w="1915"/>
            <w:gridCol w:w="1163"/>
            <w:gridCol w:w="1677"/>
            <w:gridCol w:w="1915"/>
            <w:gridCol w:w="2078"/>
          </w:tblGrid>
        </w:tblGridChange>
      </w:tblGrid>
      <w:tr>
        <w:trPr>
          <w:cantSplit w:val="0"/>
          <w:tblHeader w:val="0"/>
        </w:trPr>
        <w:tc>
          <w:tcPr>
            <w:gridSpan w:val="5"/>
          </w:tcPr>
          <w:p w:rsidR="00000000" w:rsidDel="00000000" w:rsidP="00000000" w:rsidRDefault="00000000" w:rsidRPr="00000000" w14:paraId="00000019">
            <w:pPr>
              <w:pageBreakBefore w:val="0"/>
              <w:jc w:val="center"/>
              <w:rPr>
                <w:b w:val="1"/>
              </w:rPr>
            </w:pPr>
            <w:r w:rsidDel="00000000" w:rsidR="00000000" w:rsidRPr="00000000">
              <w:rPr>
                <w:b w:val="1"/>
                <w:rtl w:val="0"/>
              </w:rPr>
              <w:t xml:space="preserve">Assessment Results</w:t>
            </w:r>
          </w:p>
        </w:tc>
      </w:tr>
      <w:tr>
        <w:trPr>
          <w:cantSplit w:val="0"/>
          <w:tblHeader w:val="0"/>
        </w:trPr>
        <w:tc>
          <w:tcPr>
            <w:tcBorders>
              <w:left w:color="000000" w:space="0" w:sz="0" w:val="nil"/>
            </w:tcBorders>
          </w:tcPr>
          <w:p w:rsidR="00000000" w:rsidDel="00000000" w:rsidP="00000000" w:rsidRDefault="00000000" w:rsidRPr="00000000" w14:paraId="0000001E">
            <w:pPr>
              <w:pageBreakBefore w:val="0"/>
              <w:rPr/>
            </w:pPr>
            <w:r w:rsidDel="00000000" w:rsidR="00000000" w:rsidRPr="00000000">
              <w:rPr>
                <w:rtl w:val="0"/>
              </w:rPr>
            </w:r>
          </w:p>
        </w:tc>
        <w:tc>
          <w:tcPr>
            <w:shd w:fill="e0e0e0" w:val="clear"/>
          </w:tcPr>
          <w:p w:rsidR="00000000" w:rsidDel="00000000" w:rsidP="00000000" w:rsidRDefault="00000000" w:rsidRPr="00000000" w14:paraId="0000001F">
            <w:pPr>
              <w:pageBreakBefore w:val="0"/>
              <w:jc w:val="center"/>
              <w:rPr/>
            </w:pPr>
            <w:r w:rsidDel="00000000" w:rsidR="00000000" w:rsidRPr="00000000">
              <w:rPr>
                <w:rtl w:val="0"/>
              </w:rPr>
              <w:t xml:space="preserve">Raw Score</w:t>
            </w:r>
          </w:p>
        </w:tc>
        <w:tc>
          <w:tcPr>
            <w:shd w:fill="e0e0e0" w:val="clear"/>
          </w:tcPr>
          <w:p w:rsidR="00000000" w:rsidDel="00000000" w:rsidP="00000000" w:rsidRDefault="00000000" w:rsidRPr="00000000" w14:paraId="00000020">
            <w:pPr>
              <w:pageBreakBefore w:val="0"/>
              <w:jc w:val="center"/>
              <w:rPr/>
            </w:pPr>
            <w:r w:rsidDel="00000000" w:rsidR="00000000" w:rsidRPr="00000000">
              <w:rPr>
                <w:rtl w:val="0"/>
              </w:rPr>
              <w:t xml:space="preserve">Standard Score</w:t>
            </w:r>
          </w:p>
        </w:tc>
        <w:tc>
          <w:tcPr>
            <w:shd w:fill="e0e0e0" w:val="clear"/>
          </w:tcPr>
          <w:p w:rsidR="00000000" w:rsidDel="00000000" w:rsidP="00000000" w:rsidRDefault="00000000" w:rsidRPr="00000000" w14:paraId="00000021">
            <w:pPr>
              <w:pageBreakBefore w:val="0"/>
              <w:jc w:val="center"/>
              <w:rPr/>
            </w:pPr>
            <w:r w:rsidDel="00000000" w:rsidR="00000000" w:rsidRPr="00000000">
              <w:rPr>
                <w:rtl w:val="0"/>
              </w:rPr>
              <w:t xml:space="preserve">Percentile</w:t>
            </w:r>
          </w:p>
        </w:tc>
        <w:tc>
          <w:tcPr>
            <w:shd w:fill="e0e0e0" w:val="clear"/>
          </w:tcPr>
          <w:p w:rsidR="00000000" w:rsidDel="00000000" w:rsidP="00000000" w:rsidRDefault="00000000" w:rsidRPr="00000000" w14:paraId="00000022">
            <w:pPr>
              <w:pageBreakBefore w:val="0"/>
              <w:jc w:val="center"/>
              <w:rPr/>
            </w:pPr>
            <w:r w:rsidDel="00000000" w:rsidR="00000000" w:rsidRPr="00000000">
              <w:rPr>
                <w:rtl w:val="0"/>
              </w:rPr>
              <w:t xml:space="preserve">Age Equivalent</w:t>
            </w:r>
          </w:p>
        </w:tc>
      </w:tr>
      <w:tr>
        <w:trPr>
          <w:cantSplit w:val="0"/>
          <w:trHeight w:val="332" w:hRule="atLeast"/>
          <w:tblHeader w:val="0"/>
        </w:trPr>
        <w:tc>
          <w:tcPr/>
          <w:p w:rsidR="00000000" w:rsidDel="00000000" w:rsidP="00000000" w:rsidRDefault="00000000" w:rsidRPr="00000000" w14:paraId="00000023">
            <w:pPr>
              <w:pageBreakBefore w:val="0"/>
              <w:rPr/>
            </w:pPr>
            <w:r w:rsidDel="00000000" w:rsidR="00000000" w:rsidRPr="00000000">
              <w:rPr>
                <w:rtl w:val="0"/>
              </w:rPr>
              <w:t xml:space="preserve">Locomotor</w:t>
            </w:r>
          </w:p>
        </w:tc>
        <w:tc>
          <w:tcPr/>
          <w:p w:rsidR="00000000" w:rsidDel="00000000" w:rsidP="00000000" w:rsidRDefault="00000000" w:rsidRPr="00000000" w14:paraId="00000024">
            <w:pPr>
              <w:pageBreakBefore w:val="0"/>
              <w:jc w:val="center"/>
              <w:rPr/>
            </w:pPr>
            <w:r w:rsidDel="00000000" w:rsidR="00000000" w:rsidRPr="00000000">
              <w:rPr>
                <w:rtl w:val="0"/>
              </w:rPr>
            </w:r>
          </w:p>
        </w:tc>
        <w:tc>
          <w:tcPr/>
          <w:p w:rsidR="00000000" w:rsidDel="00000000" w:rsidP="00000000" w:rsidRDefault="00000000" w:rsidRPr="00000000" w14:paraId="00000025">
            <w:pPr>
              <w:pageBreakBefore w:val="0"/>
              <w:ind w:right="-51"/>
              <w:jc w:val="center"/>
              <w:rPr/>
            </w:pPr>
            <w:r w:rsidDel="00000000" w:rsidR="00000000" w:rsidRPr="00000000">
              <w:rPr>
                <w:rtl w:val="0"/>
              </w:rPr>
            </w:r>
          </w:p>
        </w:tc>
        <w:tc>
          <w:tcPr/>
          <w:p w:rsidR="00000000" w:rsidDel="00000000" w:rsidP="00000000" w:rsidRDefault="00000000" w:rsidRPr="00000000" w14:paraId="00000026">
            <w:pPr>
              <w:pageBreakBefore w:val="0"/>
              <w:jc w:val="center"/>
              <w:rPr/>
            </w:pPr>
            <w:r w:rsidDel="00000000" w:rsidR="00000000" w:rsidRPr="00000000">
              <w:rPr>
                <w:rtl w:val="0"/>
              </w:rPr>
            </w:r>
          </w:p>
        </w:tc>
        <w:tc>
          <w:tcPr/>
          <w:p w:rsidR="00000000" w:rsidDel="00000000" w:rsidP="00000000" w:rsidRDefault="00000000" w:rsidRPr="00000000" w14:paraId="00000027">
            <w:pPr>
              <w:pageBreakBefore w:val="0"/>
              <w:jc w:val="center"/>
              <w:rPr/>
            </w:pPr>
            <w:r w:rsidDel="00000000" w:rsidR="00000000" w:rsidRPr="00000000">
              <w:rPr>
                <w:rtl w:val="0"/>
              </w:rPr>
            </w:r>
          </w:p>
        </w:tc>
      </w:tr>
      <w:tr>
        <w:trPr>
          <w:cantSplit w:val="0"/>
          <w:trHeight w:val="341" w:hRule="atLeast"/>
          <w:tblHeader w:val="0"/>
        </w:trPr>
        <w:tc>
          <w:tcPr>
            <w:tcBorders>
              <w:bottom w:color="000000" w:space="0" w:sz="4" w:val="single"/>
            </w:tcBorders>
          </w:tcPr>
          <w:p w:rsidR="00000000" w:rsidDel="00000000" w:rsidP="00000000" w:rsidRDefault="00000000" w:rsidRPr="00000000" w14:paraId="00000028">
            <w:pPr>
              <w:pageBreakBefore w:val="0"/>
              <w:rPr/>
            </w:pPr>
            <w:r w:rsidDel="00000000" w:rsidR="00000000" w:rsidRPr="00000000">
              <w:rPr>
                <w:rtl w:val="0"/>
              </w:rPr>
              <w:t xml:space="preserve">Object Control </w:t>
            </w:r>
          </w:p>
        </w:tc>
        <w:tc>
          <w:tcPr>
            <w:tcBorders>
              <w:bottom w:color="000000" w:space="0" w:sz="4" w:val="single"/>
            </w:tcBorders>
          </w:tcPr>
          <w:p w:rsidR="00000000" w:rsidDel="00000000" w:rsidP="00000000" w:rsidRDefault="00000000" w:rsidRPr="00000000" w14:paraId="00000029">
            <w:pPr>
              <w:pageBreakBefore w:val="0"/>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A">
            <w:pPr>
              <w:pageBreakBefore w:val="0"/>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B">
            <w:pPr>
              <w:pageBreakBefore w:val="0"/>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C">
            <w:pPr>
              <w:pageBreakBefore w:val="0"/>
              <w:jc w:val="center"/>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02D">
            <w:pPr>
              <w:pageBreakBefore w:val="0"/>
              <w:rPr>
                <w:sz w:val="6"/>
                <w:szCs w:val="6"/>
              </w:rPr>
            </w:pPr>
            <w:r w:rsidDel="00000000" w:rsidR="00000000" w:rsidRPr="00000000">
              <w:rPr>
                <w:rtl w:val="0"/>
              </w:rPr>
            </w:r>
          </w:p>
        </w:tc>
        <w:tc>
          <w:tcPr>
            <w:shd w:fill="000000" w:val="clear"/>
          </w:tcPr>
          <w:p w:rsidR="00000000" w:rsidDel="00000000" w:rsidP="00000000" w:rsidRDefault="00000000" w:rsidRPr="00000000" w14:paraId="0000002E">
            <w:pPr>
              <w:pageBreakBefore w:val="0"/>
              <w:rPr>
                <w:sz w:val="6"/>
                <w:szCs w:val="6"/>
              </w:rPr>
            </w:pPr>
            <w:r w:rsidDel="00000000" w:rsidR="00000000" w:rsidRPr="00000000">
              <w:rPr>
                <w:rtl w:val="0"/>
              </w:rPr>
            </w:r>
          </w:p>
        </w:tc>
        <w:tc>
          <w:tcPr>
            <w:shd w:fill="000000" w:val="clear"/>
          </w:tcPr>
          <w:p w:rsidR="00000000" w:rsidDel="00000000" w:rsidP="00000000" w:rsidRDefault="00000000" w:rsidRPr="00000000" w14:paraId="0000002F">
            <w:pPr>
              <w:pageBreakBefore w:val="0"/>
              <w:rPr>
                <w:sz w:val="6"/>
                <w:szCs w:val="6"/>
              </w:rPr>
            </w:pPr>
            <w:r w:rsidDel="00000000" w:rsidR="00000000" w:rsidRPr="00000000">
              <w:rPr>
                <w:rtl w:val="0"/>
              </w:rPr>
            </w:r>
          </w:p>
        </w:tc>
        <w:tc>
          <w:tcPr>
            <w:tcBorders>
              <w:bottom w:color="000000" w:space="0" w:sz="4" w:val="single"/>
            </w:tcBorders>
            <w:shd w:fill="000000" w:val="clear"/>
          </w:tcPr>
          <w:p w:rsidR="00000000" w:rsidDel="00000000" w:rsidP="00000000" w:rsidRDefault="00000000" w:rsidRPr="00000000" w14:paraId="00000030">
            <w:pPr>
              <w:pageBreakBefore w:val="0"/>
              <w:rPr>
                <w:sz w:val="6"/>
                <w:szCs w:val="6"/>
              </w:rPr>
            </w:pPr>
            <w:r w:rsidDel="00000000" w:rsidR="00000000" w:rsidRPr="00000000">
              <w:rPr>
                <w:rtl w:val="0"/>
              </w:rPr>
            </w:r>
          </w:p>
        </w:tc>
        <w:tc>
          <w:tcPr>
            <w:tcBorders>
              <w:bottom w:color="000000" w:space="0" w:sz="4" w:val="single"/>
            </w:tcBorders>
            <w:shd w:fill="000000" w:val="clear"/>
          </w:tcPr>
          <w:p w:rsidR="00000000" w:rsidDel="00000000" w:rsidP="00000000" w:rsidRDefault="00000000" w:rsidRPr="00000000" w14:paraId="00000031">
            <w:pPr>
              <w:pageBreakBefore w:val="0"/>
              <w:rPr>
                <w:sz w:val="6"/>
                <w:szCs w:val="6"/>
              </w:rPr>
            </w:pP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032">
            <w:pPr>
              <w:pageBreakBefore w:val="0"/>
              <w:jc w:val="center"/>
              <w:rPr/>
            </w:pPr>
            <w:r w:rsidDel="00000000" w:rsidR="00000000" w:rsidRPr="00000000">
              <w:rPr>
                <w:rtl w:val="0"/>
              </w:rPr>
              <w:t xml:space="preserve">Sum of Standard Scores</w:t>
            </w:r>
          </w:p>
        </w:tc>
        <w:tc>
          <w:tcPr>
            <w:tcBorders>
              <w:bottom w:color="000000" w:space="0" w:sz="4" w:val="single"/>
            </w:tcBorders>
          </w:tcPr>
          <w:p w:rsidR="00000000" w:rsidDel="00000000" w:rsidP="00000000" w:rsidRDefault="00000000" w:rsidRPr="00000000" w14:paraId="00000034">
            <w:pPr>
              <w:pageBreakBefore w:val="0"/>
              <w:jc w:val="center"/>
              <w:rPr/>
            </w:pPr>
            <w:r w:rsidDel="00000000" w:rsidR="00000000" w:rsidRPr="00000000">
              <w:rPr>
                <w:rtl w:val="0"/>
              </w:rPr>
            </w:r>
          </w:p>
        </w:tc>
        <w:tc>
          <w:tcPr>
            <w:tcBorders>
              <w:bottom w:color="000000" w:space="0" w:sz="4" w:val="single"/>
              <w:right w:color="000000" w:space="0" w:sz="0" w:val="nil"/>
            </w:tcBorders>
          </w:tcPr>
          <w:p w:rsidR="00000000" w:rsidDel="00000000" w:rsidP="00000000" w:rsidRDefault="00000000" w:rsidRPr="00000000" w14:paraId="00000035">
            <w:pPr>
              <w:pageBreakBefore w:val="0"/>
              <w:jc w:val="cente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36">
            <w:pPr>
              <w:pageBreakBefore w:val="0"/>
              <w:rPr/>
            </w:pPr>
            <w:r w:rsidDel="00000000" w:rsidR="00000000" w:rsidRPr="00000000">
              <w:rPr>
                <w:rtl w:val="0"/>
              </w:rPr>
            </w:r>
          </w:p>
        </w:tc>
      </w:tr>
      <w:tr>
        <w:trPr>
          <w:cantSplit w:val="0"/>
          <w:tblHeader w:val="0"/>
        </w:trPr>
        <w:tc>
          <w:tcPr>
            <w:shd w:fill="0c0c0c" w:val="clear"/>
          </w:tcPr>
          <w:p w:rsidR="00000000" w:rsidDel="00000000" w:rsidP="00000000" w:rsidRDefault="00000000" w:rsidRPr="00000000" w14:paraId="00000037">
            <w:pPr>
              <w:pageBreakBefore w:val="0"/>
              <w:rPr>
                <w:sz w:val="6"/>
                <w:szCs w:val="6"/>
              </w:rPr>
            </w:pPr>
            <w:r w:rsidDel="00000000" w:rsidR="00000000" w:rsidRPr="00000000">
              <w:rPr>
                <w:rtl w:val="0"/>
              </w:rPr>
            </w:r>
          </w:p>
        </w:tc>
        <w:tc>
          <w:tcPr>
            <w:shd w:fill="0c0c0c" w:val="clear"/>
          </w:tcPr>
          <w:p w:rsidR="00000000" w:rsidDel="00000000" w:rsidP="00000000" w:rsidRDefault="00000000" w:rsidRPr="00000000" w14:paraId="00000038">
            <w:pPr>
              <w:pageBreakBefore w:val="0"/>
              <w:rPr>
                <w:sz w:val="6"/>
                <w:szCs w:val="6"/>
              </w:rPr>
            </w:pPr>
            <w:r w:rsidDel="00000000" w:rsidR="00000000" w:rsidRPr="00000000">
              <w:rPr>
                <w:rtl w:val="0"/>
              </w:rPr>
            </w:r>
          </w:p>
        </w:tc>
        <w:tc>
          <w:tcPr>
            <w:shd w:fill="0c0c0c" w:val="clear"/>
          </w:tcPr>
          <w:p w:rsidR="00000000" w:rsidDel="00000000" w:rsidP="00000000" w:rsidRDefault="00000000" w:rsidRPr="00000000" w14:paraId="00000039">
            <w:pPr>
              <w:pageBreakBefore w:val="0"/>
              <w:jc w:val="center"/>
              <w:rPr>
                <w:sz w:val="6"/>
                <w:szCs w:val="6"/>
              </w:rPr>
            </w:pPr>
            <w:r w:rsidDel="00000000" w:rsidR="00000000" w:rsidRPr="00000000">
              <w:rPr>
                <w:rtl w:val="0"/>
              </w:rPr>
            </w:r>
          </w:p>
        </w:tc>
        <w:tc>
          <w:tcPr>
            <w:shd w:fill="0c0c0c" w:val="clear"/>
          </w:tcPr>
          <w:p w:rsidR="00000000" w:rsidDel="00000000" w:rsidP="00000000" w:rsidRDefault="00000000" w:rsidRPr="00000000" w14:paraId="0000003A">
            <w:pPr>
              <w:pageBreakBefore w:val="0"/>
              <w:jc w:val="center"/>
              <w:rPr>
                <w:sz w:val="6"/>
                <w:szCs w:val="6"/>
              </w:rPr>
            </w:pPr>
            <w:r w:rsidDel="00000000" w:rsidR="00000000" w:rsidRPr="00000000">
              <w:rPr>
                <w:rtl w:val="0"/>
              </w:rPr>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3B">
            <w:pPr>
              <w:pageBreakBefore w:val="0"/>
              <w:rPr>
                <w:sz w:val="6"/>
                <w:szCs w:val="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pageBreakBefore w:val="0"/>
              <w:jc w:val="center"/>
              <w:rPr/>
            </w:pPr>
            <w:r w:rsidDel="00000000" w:rsidR="00000000" w:rsidRPr="00000000">
              <w:rPr>
                <w:rtl w:val="0"/>
              </w:rPr>
              <w:t xml:space="preserve">Gross Motor Quotient</w:t>
            </w:r>
          </w:p>
        </w:tc>
        <w:tc>
          <w:tcPr/>
          <w:p w:rsidR="00000000" w:rsidDel="00000000" w:rsidP="00000000" w:rsidRDefault="00000000" w:rsidRPr="00000000" w14:paraId="0000003E">
            <w:pPr>
              <w:pageBreakBefore w:val="0"/>
              <w:rPr/>
            </w:pPr>
            <w:r w:rsidDel="00000000" w:rsidR="00000000" w:rsidRPr="00000000">
              <w:rPr>
                <w:rtl w:val="0"/>
              </w:rPr>
            </w:r>
          </w:p>
        </w:tc>
        <w:tc>
          <w:tcPr>
            <w:tcBorders>
              <w:top w:color="000000" w:space="0" w:sz="0" w:val="nil"/>
            </w:tcBorders>
          </w:tcPr>
          <w:p w:rsidR="00000000" w:rsidDel="00000000" w:rsidP="00000000" w:rsidRDefault="00000000" w:rsidRPr="00000000" w14:paraId="0000003F">
            <w:pPr>
              <w:pageBreakBefore w:val="0"/>
              <w:jc w:val="center"/>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40">
            <w:pPr>
              <w:pageBreakBefore w:val="0"/>
              <w:rPr/>
            </w:pPr>
            <w:r w:rsidDel="00000000" w:rsidR="00000000" w:rsidRPr="00000000">
              <w:rPr>
                <w:rtl w:val="0"/>
              </w:rPr>
            </w:r>
          </w:p>
        </w:tc>
      </w:tr>
    </w:tbl>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spacing w:after="0" w:line="240" w:lineRule="auto"/>
        <w:rPr>
          <w:b w:val="1"/>
          <w:sz w:val="24"/>
          <w:szCs w:val="24"/>
        </w:rPr>
      </w:pPr>
      <w:r w:rsidDel="00000000" w:rsidR="00000000" w:rsidRPr="00000000">
        <w:rPr>
          <w:b w:val="1"/>
          <w:rtl w:val="0"/>
        </w:rPr>
        <w:t xml:space="preserve">Relevant Test Behavior</w:t>
      </w:r>
      <w:r w:rsidDel="00000000" w:rsidR="00000000" w:rsidRPr="00000000">
        <w:rPr>
          <w:rtl w:val="0"/>
        </w:rPr>
      </w:r>
    </w:p>
    <w:p w:rsidR="00000000" w:rsidDel="00000000" w:rsidP="00000000" w:rsidRDefault="00000000" w:rsidRPr="00000000" w14:paraId="00000045">
      <w:pPr>
        <w:pageBreakBefore w:val="0"/>
        <w:spacing w:after="0" w:line="240" w:lineRule="auto"/>
        <w:rPr>
          <w:b w:val="1"/>
          <w:sz w:val="28"/>
          <w:szCs w:val="28"/>
        </w:rPr>
      </w:pPr>
      <w:r w:rsidDel="00000000" w:rsidR="00000000" w:rsidRPr="00000000">
        <w:rPr>
          <w:rtl w:val="0"/>
        </w:rPr>
      </w:r>
    </w:p>
    <w:p w:rsidR="00000000" w:rsidDel="00000000" w:rsidP="00000000" w:rsidRDefault="00000000" w:rsidRPr="00000000" w14:paraId="00000046">
      <w:pPr>
        <w:pageBreakBefore w:val="0"/>
        <w:spacing w:after="0" w:line="240" w:lineRule="auto"/>
        <w:rPr>
          <w:b w:val="1"/>
          <w:sz w:val="28"/>
          <w:szCs w:val="28"/>
        </w:rPr>
      </w:pPr>
      <w:r w:rsidDel="00000000" w:rsidR="00000000" w:rsidRPr="00000000">
        <w:rPr>
          <w:rtl w:val="0"/>
        </w:rPr>
      </w:r>
    </w:p>
    <w:p w:rsidR="00000000" w:rsidDel="00000000" w:rsidP="00000000" w:rsidRDefault="00000000" w:rsidRPr="00000000" w14:paraId="00000047">
      <w:pPr>
        <w:pageBreakBefore w:val="0"/>
        <w:spacing w:after="0" w:line="240" w:lineRule="auto"/>
        <w:rPr>
          <w:b w:val="1"/>
          <w:sz w:val="28"/>
          <w:szCs w:val="28"/>
        </w:rPr>
      </w:pPr>
      <w:r w:rsidDel="00000000" w:rsidR="00000000" w:rsidRPr="00000000">
        <w:rPr>
          <w:rtl w:val="0"/>
        </w:rPr>
      </w:r>
    </w:p>
    <w:p w:rsidR="00000000" w:rsidDel="00000000" w:rsidP="00000000" w:rsidRDefault="00000000" w:rsidRPr="00000000" w14:paraId="00000048">
      <w:pPr>
        <w:pageBreakBefore w:val="0"/>
        <w:spacing w:after="0" w:line="240" w:lineRule="auto"/>
        <w:rPr>
          <w:b w:val="1"/>
          <w:sz w:val="24"/>
          <w:szCs w:val="24"/>
        </w:rPr>
      </w:pPr>
      <w:r w:rsidDel="00000000" w:rsidR="00000000" w:rsidRPr="00000000">
        <w:rPr>
          <w:b w:val="1"/>
          <w:sz w:val="24"/>
          <w:szCs w:val="24"/>
          <w:rtl w:val="0"/>
        </w:rPr>
        <w:t xml:space="preserve">Other Relevant Testing Data Related to the Performance in Physical Education:</w:t>
      </w:r>
    </w:p>
    <w:p w:rsidR="00000000" w:rsidDel="00000000" w:rsidP="00000000" w:rsidRDefault="00000000" w:rsidRPr="00000000" w14:paraId="0000004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B">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F">
      <w:pPr>
        <w:pageBreakBefore w:val="0"/>
        <w:spacing w:after="0" w:line="240" w:lineRule="auto"/>
        <w:rPr>
          <w:sz w:val="12"/>
          <w:szCs w:val="12"/>
        </w:rPr>
      </w:pPr>
      <w:r w:rsidDel="00000000" w:rsidR="00000000" w:rsidRPr="00000000">
        <w:rPr>
          <w:rtl w:val="0"/>
        </w:rPr>
      </w:r>
    </w:p>
    <w:p w:rsidR="00000000" w:rsidDel="00000000" w:rsidP="00000000" w:rsidRDefault="00000000" w:rsidRPr="00000000" w14:paraId="00000050">
      <w:pPr>
        <w:pageBreakBefore w:val="0"/>
        <w:spacing w:after="0" w:line="240" w:lineRule="auto"/>
        <w:rPr>
          <w:b w:val="1"/>
          <w:sz w:val="28"/>
          <w:szCs w:val="28"/>
        </w:rPr>
      </w:pPr>
      <w:r w:rsidDel="00000000" w:rsidR="00000000" w:rsidRPr="00000000">
        <w:rPr>
          <w:b w:val="1"/>
          <w:sz w:val="28"/>
          <w:szCs w:val="28"/>
          <w:rtl w:val="0"/>
        </w:rPr>
        <w:t xml:space="preserve">Instructional Implications for the student:</w:t>
      </w:r>
    </w:p>
    <w:p w:rsidR="00000000" w:rsidDel="00000000" w:rsidP="00000000" w:rsidRDefault="00000000" w:rsidRPr="00000000" w14:paraId="00000051">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7">
      <w:pPr>
        <w:pageBreakBefore w:val="0"/>
        <w:spacing w:after="0" w:line="240" w:lineRule="auto"/>
        <w:rPr>
          <w:b w:val="1"/>
          <w:sz w:val="28"/>
          <w:szCs w:val="28"/>
        </w:rPr>
      </w:pPr>
      <w:r w:rsidDel="00000000" w:rsidR="00000000" w:rsidRPr="00000000">
        <w:rPr>
          <w:b w:val="1"/>
          <w:sz w:val="28"/>
          <w:szCs w:val="28"/>
          <w:rtl w:val="0"/>
        </w:rPr>
        <w:t xml:space="preserve">Documentation of Assessment Validity</w:t>
      </w:r>
    </w:p>
    <w:p w:rsidR="00000000" w:rsidDel="00000000" w:rsidP="00000000" w:rsidRDefault="00000000" w:rsidRPr="00000000" w14:paraId="00000058">
      <w:pPr>
        <w:pageBreakBefore w:val="0"/>
        <w:spacing w:after="0" w:line="240" w:lineRule="auto"/>
        <w:rPr>
          <w:b w:val="1"/>
          <w:sz w:val="10"/>
          <w:szCs w:val="10"/>
        </w:rPr>
      </w:pPr>
      <w:r w:rsidDel="00000000" w:rsidR="00000000" w:rsidRPr="00000000">
        <w:rPr>
          <w:rtl w:val="0"/>
        </w:rPr>
      </w:r>
    </w:p>
    <w:p w:rsidR="00000000" w:rsidDel="00000000" w:rsidP="00000000" w:rsidRDefault="00000000" w:rsidRPr="00000000" w14:paraId="00000059">
      <w:pPr>
        <w:pageBreakBefore w:val="0"/>
        <w:spacing w:after="0" w:line="240" w:lineRule="auto"/>
        <w:rPr>
          <w:b w:val="1"/>
        </w:rPr>
      </w:pPr>
      <w:r w:rsidDel="00000000" w:rsidR="00000000" w:rsidRPr="00000000">
        <w:rPr>
          <w:b w:val="1"/>
          <w:rtl w:val="0"/>
        </w:rPr>
        <w:t xml:space="preserve">Does the student have Limited English Proficiency? </w:t>
        <w:tab/>
      </w:r>
      <w:bookmarkStart w:colFirst="0" w:colLast="0" w:name="bookmark=id.3znysh7" w:id="3"/>
      <w:bookmarkEnd w:id="3"/>
      <w:r w:rsidDel="00000000" w:rsidR="00000000" w:rsidRPr="00000000">
        <w:rPr>
          <w:b w:val="1"/>
          <w:rtl w:val="0"/>
        </w:rPr>
        <w:t xml:space="preserve">☐ Yes </w:t>
        <w:tab/>
      </w:r>
      <w:bookmarkStart w:colFirst="0" w:colLast="0" w:name="bookmark=id.2et92p0" w:id="4"/>
      <w:bookmarkEnd w:id="4"/>
      <w:r w:rsidDel="00000000" w:rsidR="00000000" w:rsidRPr="00000000">
        <w:rPr>
          <w:b w:val="1"/>
          <w:rtl w:val="0"/>
        </w:rPr>
        <w:t xml:space="preserve">☐ No</w:t>
      </w:r>
    </w:p>
    <w:p w:rsidR="00000000" w:rsidDel="00000000" w:rsidP="00000000" w:rsidRDefault="00000000" w:rsidRPr="00000000" w14:paraId="0000005A">
      <w:pPr>
        <w:pageBreakBefore w:val="0"/>
        <w:ind w:left="720"/>
        <w:rPr>
          <w:color w:val="000000"/>
          <w:sz w:val="24"/>
          <w:szCs w:val="24"/>
        </w:rPr>
      </w:pPr>
      <w:r w:rsidDel="00000000" w:rsidR="00000000" w:rsidRPr="00000000">
        <w:rPr>
          <w:color w:val="000000"/>
          <w:sz w:val="24"/>
          <w:szCs w:val="24"/>
          <w:rtl w:val="0"/>
        </w:rPr>
        <w:t xml:space="preserve">It is the United States Department of Education’s policy to provide meaningful access to its programs and services to persons who, as a result of national origin, are limited in English proficiency as required by section 2 of Executive order 13166. </w:t>
      </w:r>
    </w:p>
    <w:p w:rsidR="00000000" w:rsidDel="00000000" w:rsidP="00000000" w:rsidRDefault="00000000" w:rsidRPr="00000000" w14:paraId="0000005B">
      <w:pPr>
        <w:pageBreakBefore w:val="0"/>
        <w:spacing w:after="0" w:line="240" w:lineRule="auto"/>
        <w:rPr>
          <w:b w:val="1"/>
        </w:rPr>
      </w:pPr>
      <w:r w:rsidDel="00000000" w:rsidR="00000000" w:rsidRPr="00000000">
        <w:rPr>
          <w:b w:val="1"/>
          <w:rtl w:val="0"/>
        </w:rPr>
        <w:t xml:space="preserve">If yes, what language or mode of communication was used for assessment? </w:t>
      </w:r>
    </w:p>
    <w:p w:rsidR="00000000" w:rsidDel="00000000" w:rsidP="00000000" w:rsidRDefault="00000000" w:rsidRPr="00000000" w14:paraId="0000005C">
      <w:pPr>
        <w:pageBreakBefore w:val="0"/>
        <w:spacing w:after="0" w:line="240" w:lineRule="auto"/>
        <w:rPr>
          <w:b w:val="1"/>
        </w:rPr>
      </w:pPr>
      <w:r w:rsidDel="00000000" w:rsidR="00000000" w:rsidRPr="00000000">
        <w:rPr>
          <w:rtl w:val="0"/>
        </w:rPr>
      </w:r>
    </w:p>
    <w:p w:rsidR="00000000" w:rsidDel="00000000" w:rsidP="00000000" w:rsidRDefault="00000000" w:rsidRPr="00000000" w14:paraId="0000005D">
      <w:pPr>
        <w:pageBreakBefore w:val="0"/>
        <w:spacing w:after="0" w:line="240" w:lineRule="auto"/>
        <w:rPr>
          <w:b w:val="1"/>
        </w:rPr>
      </w:pPr>
      <w:r w:rsidDel="00000000" w:rsidR="00000000" w:rsidRPr="00000000">
        <w:rPr>
          <w:b w:val="1"/>
          <w:rtl w:val="0"/>
        </w:rPr>
        <w:t xml:space="preserve">In the opinion of the evaluator, is this assessment an accurate reflection of the student’s performance at this time? </w:t>
      </w:r>
    </w:p>
    <w:p w:rsidR="00000000" w:rsidDel="00000000" w:rsidP="00000000" w:rsidRDefault="00000000" w:rsidRPr="00000000" w14:paraId="0000005E">
      <w:pPr>
        <w:pageBreakBefore w:val="0"/>
        <w:spacing w:after="0" w:line="240" w:lineRule="auto"/>
        <w:rPr>
          <w:b w:val="1"/>
        </w:rPr>
      </w:pPr>
      <w:r w:rsidDel="00000000" w:rsidR="00000000" w:rsidRPr="00000000">
        <w:rPr>
          <w:rtl w:val="0"/>
        </w:rPr>
      </w:r>
    </w:p>
    <w:p w:rsidR="00000000" w:rsidDel="00000000" w:rsidP="00000000" w:rsidRDefault="00000000" w:rsidRPr="00000000" w14:paraId="0000005F">
      <w:pPr>
        <w:pageBreakBefore w:val="0"/>
        <w:spacing w:after="0" w:line="240" w:lineRule="auto"/>
        <w:rPr>
          <w:b w:val="1"/>
        </w:rPr>
      </w:pPr>
      <w:r w:rsidDel="00000000" w:rsidR="00000000" w:rsidRPr="00000000">
        <w:rPr>
          <w:b w:val="1"/>
          <w:rtl w:val="0"/>
        </w:rPr>
        <w:t xml:space="preserve">☐ Yes </w:t>
        <w:tab/>
        <w:t xml:space="preserve">☐ No</w:t>
      </w:r>
    </w:p>
    <w:p w:rsidR="00000000" w:rsidDel="00000000" w:rsidP="00000000" w:rsidRDefault="00000000" w:rsidRPr="00000000" w14:paraId="00000060">
      <w:pPr>
        <w:pageBreakBefore w:val="0"/>
        <w:spacing w:after="0" w:line="240" w:lineRule="auto"/>
        <w:rPr>
          <w:b w:val="1"/>
        </w:rPr>
      </w:pPr>
      <w:r w:rsidDel="00000000" w:rsidR="00000000" w:rsidRPr="00000000">
        <w:rPr>
          <w:rtl w:val="0"/>
        </w:rPr>
      </w:r>
    </w:p>
    <w:p w:rsidR="00000000" w:rsidDel="00000000" w:rsidP="00000000" w:rsidRDefault="00000000" w:rsidRPr="00000000" w14:paraId="00000061">
      <w:pPr>
        <w:pageBreakBefore w:val="0"/>
        <w:spacing w:after="0" w:line="240" w:lineRule="auto"/>
        <w:rPr>
          <w:b w:val="1"/>
        </w:rPr>
      </w:pPr>
      <w:r w:rsidDel="00000000" w:rsidR="00000000" w:rsidRPr="00000000">
        <w:rPr>
          <w:b w:val="1"/>
          <w:rtl w:val="0"/>
        </w:rPr>
        <w:t xml:space="preserve">Is this assessment felt to be culturally and linguistically valid for its intended purpose and for this student? </w:t>
      </w:r>
    </w:p>
    <w:p w:rsidR="00000000" w:rsidDel="00000000" w:rsidP="00000000" w:rsidRDefault="00000000" w:rsidRPr="00000000" w14:paraId="00000062">
      <w:pPr>
        <w:pageBreakBefore w:val="0"/>
        <w:spacing w:after="0" w:line="240" w:lineRule="auto"/>
        <w:rPr>
          <w:b w:val="1"/>
        </w:rPr>
      </w:pPr>
      <w:r w:rsidDel="00000000" w:rsidR="00000000" w:rsidRPr="00000000">
        <w:rPr>
          <w:rtl w:val="0"/>
        </w:rPr>
      </w:r>
    </w:p>
    <w:p w:rsidR="00000000" w:rsidDel="00000000" w:rsidP="00000000" w:rsidRDefault="00000000" w:rsidRPr="00000000" w14:paraId="00000063">
      <w:pPr>
        <w:pageBreakBefore w:val="0"/>
        <w:spacing w:after="0" w:line="240" w:lineRule="auto"/>
        <w:rPr>
          <w:b w:val="1"/>
        </w:rPr>
      </w:pPr>
      <w:r w:rsidDel="00000000" w:rsidR="00000000" w:rsidRPr="00000000">
        <w:rPr>
          <w:b w:val="1"/>
          <w:rtl w:val="0"/>
        </w:rPr>
        <w:t xml:space="preserve">☐ Yes </w:t>
        <w:tab/>
        <w:t xml:space="preserve">☐ No</w:t>
      </w:r>
    </w:p>
    <w:p w:rsidR="00000000" w:rsidDel="00000000" w:rsidP="00000000" w:rsidRDefault="00000000" w:rsidRPr="00000000" w14:paraId="00000064">
      <w:pPr>
        <w:pageBreakBefore w:val="0"/>
        <w:spacing w:after="0" w:line="240" w:lineRule="auto"/>
        <w:rPr>
          <w:b w:val="1"/>
          <w:sz w:val="14"/>
          <w:szCs w:val="14"/>
        </w:rPr>
      </w:pPr>
      <w:r w:rsidDel="00000000" w:rsidR="00000000" w:rsidRPr="00000000">
        <w:rPr>
          <w:rtl w:val="0"/>
        </w:rPr>
      </w:r>
    </w:p>
    <w:p w:rsidR="00000000" w:rsidDel="00000000" w:rsidP="00000000" w:rsidRDefault="00000000" w:rsidRPr="00000000" w14:paraId="00000065">
      <w:pPr>
        <w:pageBreakBefore w:val="0"/>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20321</wp:posOffset>
                </wp:positionV>
                <wp:extent cx="2305050" cy="257175"/>
                <wp:effectExtent b="0" l="0" r="0" t="0"/>
                <wp:wrapNone/>
                <wp:docPr id="225" name=""/>
                <a:graphic>
                  <a:graphicData uri="http://schemas.microsoft.com/office/word/2010/wordprocessingShape">
                    <wps:wsp>
                      <wps:cNvSpPr/>
                      <wps:cNvPr id="9" name="Shape 9"/>
                      <wps:spPr>
                        <a:xfrm>
                          <a:off x="4198238" y="3656175"/>
                          <a:ext cx="2295525" cy="2476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20321</wp:posOffset>
                </wp:positionV>
                <wp:extent cx="2305050" cy="257175"/>
                <wp:effectExtent b="0" l="0" r="0" t="0"/>
                <wp:wrapNone/>
                <wp:docPr id="225"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305050" cy="257175"/>
                        </a:xfrm>
                        <a:prstGeom prst="rect"/>
                        <a:ln/>
                      </pic:spPr>
                    </pic:pic>
                  </a:graphicData>
                </a:graphic>
              </wp:anchor>
            </w:drawing>
          </mc:Fallback>
        </mc:AlternateContent>
      </w:r>
    </w:p>
    <w:p w:rsidR="00000000" w:rsidDel="00000000" w:rsidP="00000000" w:rsidRDefault="00000000" w:rsidRPr="00000000" w14:paraId="00000066">
      <w:pPr>
        <w:pageBreakBefore w:val="0"/>
        <w:spacing w:after="0" w:line="240" w:lineRule="auto"/>
        <w:rPr>
          <w:b w:val="1"/>
        </w:rPr>
      </w:pPr>
      <w:r w:rsidDel="00000000" w:rsidR="00000000" w:rsidRPr="00000000">
        <w:rPr>
          <w:b w:val="1"/>
          <w:rtl w:val="0"/>
        </w:rPr>
        <w:t xml:space="preserve">_________________________________</w:t>
      </w:r>
    </w:p>
    <w:p w:rsidR="00000000" w:rsidDel="00000000" w:rsidP="00000000" w:rsidRDefault="00000000" w:rsidRPr="00000000" w14:paraId="00000067">
      <w:pPr>
        <w:pageBreakBefore w:val="0"/>
        <w:spacing w:after="0" w:line="240" w:lineRule="auto"/>
        <w:rPr>
          <w:b w:val="1"/>
        </w:rPr>
      </w:pPr>
      <w:r w:rsidDel="00000000" w:rsidR="00000000" w:rsidRPr="00000000">
        <w:rPr>
          <w:b w:val="1"/>
          <w:rtl w:val="0"/>
        </w:rPr>
        <w:t xml:space="preserve">Adapted Physical Education Teacher </w:t>
      </w:r>
    </w:p>
    <w:p w:rsidR="00000000" w:rsidDel="00000000" w:rsidP="00000000" w:rsidRDefault="00000000" w:rsidRPr="00000000" w14:paraId="00000068">
      <w:pPr>
        <w:pageBreakBefore w:val="0"/>
        <w:spacing w:after="0" w:line="240" w:lineRule="auto"/>
        <w:rPr>
          <w:b w:val="1"/>
        </w:rPr>
      </w:pPr>
      <w:r w:rsidDel="00000000" w:rsidR="00000000" w:rsidRPr="00000000">
        <w:rPr>
          <w:rtl w:val="0"/>
        </w:rPr>
      </w:r>
    </w:p>
    <w:p w:rsidR="00000000" w:rsidDel="00000000" w:rsidP="00000000" w:rsidRDefault="00000000" w:rsidRPr="00000000" w14:paraId="00000069">
      <w:pPr>
        <w:pageBreakBefore w:val="0"/>
        <w:spacing w:after="0" w:line="240" w:lineRule="auto"/>
        <w:rPr>
          <w:b w:val="1"/>
        </w:rPr>
      </w:pPr>
      <w:r w:rsidDel="00000000" w:rsidR="00000000" w:rsidRPr="00000000">
        <w:rPr>
          <w:b w:val="1"/>
          <w:rtl w:val="0"/>
        </w:rPr>
        <w:t xml:space="preserve">_________________________________</w:t>
        <w:tab/>
        <w:tab/>
        <w:t xml:space="preserve">__________________</w:t>
      </w:r>
    </w:p>
    <w:p w:rsidR="00000000" w:rsidDel="00000000" w:rsidP="00000000" w:rsidRDefault="00000000" w:rsidRPr="00000000" w14:paraId="0000006A">
      <w:pPr>
        <w:pageBreakBefore w:val="0"/>
        <w:spacing w:after="0" w:line="240" w:lineRule="auto"/>
        <w:ind w:left="720" w:firstLine="720"/>
        <w:rPr>
          <w:b w:val="1"/>
        </w:rPr>
      </w:pPr>
      <w:r w:rsidDel="00000000" w:rsidR="00000000" w:rsidRPr="00000000">
        <w:rPr>
          <w:b w:val="1"/>
          <w:rtl w:val="0"/>
        </w:rPr>
        <w:t xml:space="preserve">Signature</w:t>
        <w:tab/>
        <w:tab/>
        <w:tab/>
        <w:tab/>
        <w:tab/>
        <w:t xml:space="preserve">Date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arajit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D217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1.png"/><Relationship Id="rId14"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tppEXwwitoHMp5WWClI5sDgkw==">AMUW2mU7mJqIZ95egCcMMD1RImO3Zs+qZMy/l7sZadh70R3ru9oFMzweL30ytrOTzEnxj6LeBNRisZ+gvQvD1z10LoFdMu11L435qPeaBDlYX/kaR36Wxkp5dYwesfctxF6Xh7ZxM0Zbe433VeS9DFUIvCGZm6sEpmXx33J558IPoxkm5cPalvI=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2016-02-09T12:57:00Z</dcterms:created>
  <dc:creator>Weiner, Brad</dc:creator>
</cp:coreProperties>
</file>