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138E" w:rsidRPr="00C2138E" w:rsidRDefault="00F22CD1">
      <w:pPr>
        <w:pStyle w:val="Title"/>
        <w:ind w:left="-990" w:right="-180"/>
        <w:jc w:val="left"/>
        <w:rPr>
          <w:rFonts w:asciiTheme="minorHAnsi" w:eastAsia="Calibri" w:hAnsiTheme="minorHAnsi" w:cs="Calibri"/>
        </w:rPr>
      </w:pPr>
      <w:r>
        <w:t xml:space="preserve">  </w:t>
      </w:r>
      <w:r>
        <w:tab/>
      </w:r>
      <w:r w:rsidR="00D16608">
        <w:tab/>
      </w:r>
      <w:r w:rsidR="00D16608">
        <w:tab/>
      </w:r>
      <w:r>
        <w:tab/>
      </w:r>
      <w:r w:rsidR="00D16608">
        <w:t xml:space="preserve">          </w:t>
      </w:r>
      <w:r w:rsidRPr="00C2138E">
        <w:rPr>
          <w:rFonts w:asciiTheme="minorHAnsi" w:eastAsia="Calibri" w:hAnsiTheme="minorHAnsi" w:cs="Calibri"/>
        </w:rPr>
        <w:t xml:space="preserve">AED Maintenance </w:t>
      </w:r>
    </w:p>
    <w:p w:rsidR="00C2138E" w:rsidRDefault="00C2138E" w:rsidP="00C2138E">
      <w:pPr>
        <w:pStyle w:val="Title"/>
        <w:ind w:left="-990" w:right="-180" w:firstLine="990"/>
        <w:jc w:val="left"/>
        <w:rPr>
          <w:rFonts w:asciiTheme="minorHAnsi" w:eastAsia="Calibri" w:hAnsiTheme="minorHAnsi" w:cs="Calibri"/>
          <w:sz w:val="22"/>
          <w:szCs w:val="22"/>
        </w:rPr>
      </w:pPr>
    </w:p>
    <w:p w:rsidR="00837569" w:rsidRPr="00B5045D" w:rsidRDefault="00F22CD1" w:rsidP="00C2138E">
      <w:pPr>
        <w:pStyle w:val="Title"/>
        <w:ind w:left="-990" w:right="-180" w:firstLine="990"/>
        <w:jc w:val="left"/>
        <w:rPr>
          <w:rFonts w:asciiTheme="minorHAnsi" w:hAnsiTheme="minorHAnsi"/>
          <w:sz w:val="22"/>
          <w:szCs w:val="22"/>
        </w:rPr>
      </w:pPr>
      <w:r w:rsidRPr="00B5045D">
        <w:rPr>
          <w:rFonts w:asciiTheme="minorHAnsi" w:eastAsia="Calibri" w:hAnsiTheme="minorHAnsi" w:cs="Calibri"/>
          <w:sz w:val="22"/>
          <w:szCs w:val="22"/>
        </w:rPr>
        <w:t xml:space="preserve">Helpful Tips </w:t>
      </w:r>
    </w:p>
    <w:p w:rsidR="00837569" w:rsidRPr="00002172" w:rsidRDefault="00837569">
      <w:pPr>
        <w:pStyle w:val="Normal1"/>
        <w:rPr>
          <w:rFonts w:asciiTheme="minorHAnsi" w:hAnsiTheme="minorHAnsi"/>
          <w:strike/>
          <w:sz w:val="22"/>
          <w:szCs w:val="22"/>
        </w:rPr>
      </w:pPr>
    </w:p>
    <w:p w:rsidR="00837569" w:rsidRPr="00B5045D" w:rsidRDefault="00002172">
      <w:pPr>
        <w:pStyle w:val="Normal1"/>
        <w:rPr>
          <w:rFonts w:asciiTheme="minorHAnsi" w:hAnsiTheme="minorHAnsi"/>
          <w:sz w:val="22"/>
          <w:szCs w:val="22"/>
        </w:rPr>
      </w:pPr>
      <w:r w:rsidRPr="00D16608">
        <w:rPr>
          <w:rFonts w:asciiTheme="minorHAnsi" w:eastAsia="Calibri" w:hAnsiTheme="minorHAnsi" w:cs="Calibri"/>
          <w:color w:val="auto"/>
          <w:sz w:val="22"/>
          <w:szCs w:val="22"/>
        </w:rPr>
        <w:t>Routine maintenance of all AED units on campus is crucial to ensuring that they are “rescue ready” in the event of an emergency. This maintenance includes checking the overall appearance of the unit, as well as expiration dates of pads and batteries</w:t>
      </w:r>
      <w:r w:rsidR="00D16608">
        <w:rPr>
          <w:rFonts w:asciiTheme="minorHAnsi" w:eastAsia="Calibri" w:hAnsiTheme="minorHAnsi" w:cs="Calibri"/>
          <w:color w:val="auto"/>
          <w:sz w:val="22"/>
          <w:szCs w:val="22"/>
        </w:rPr>
        <w:t>.</w:t>
      </w:r>
      <w:r w:rsidRPr="00D16608">
        <w:rPr>
          <w:rFonts w:asciiTheme="minorHAnsi" w:eastAsia="Calibri" w:hAnsiTheme="minorHAnsi" w:cs="Calibri"/>
          <w:color w:val="auto"/>
          <w:sz w:val="22"/>
          <w:szCs w:val="22"/>
        </w:rPr>
        <w:t xml:space="preserve"> </w:t>
      </w:r>
      <w:r w:rsidR="00F22CD1" w:rsidRPr="00B5045D">
        <w:rPr>
          <w:rFonts w:asciiTheme="minorHAnsi" w:eastAsia="Calibri" w:hAnsiTheme="minorHAnsi" w:cs="Calibri"/>
          <w:sz w:val="22"/>
          <w:szCs w:val="22"/>
        </w:rPr>
        <w:t>Use th</w:t>
      </w:r>
      <w:r w:rsidR="00D16608">
        <w:rPr>
          <w:rFonts w:asciiTheme="minorHAnsi" w:eastAsia="Calibri" w:hAnsiTheme="minorHAnsi" w:cs="Calibri"/>
          <w:sz w:val="22"/>
          <w:szCs w:val="22"/>
        </w:rPr>
        <w:t>e template</w:t>
      </w:r>
      <w:r w:rsidR="00F22CD1" w:rsidRPr="00B5045D">
        <w:rPr>
          <w:rFonts w:asciiTheme="minorHAnsi" w:eastAsia="Calibri" w:hAnsiTheme="minorHAnsi" w:cs="Calibri"/>
          <w:sz w:val="22"/>
          <w:szCs w:val="22"/>
        </w:rPr>
        <w:t xml:space="preserve"> below to post by each school AED unit to ensure the equipment is maintained.</w:t>
      </w:r>
      <w:r w:rsidR="00A07259">
        <w:rPr>
          <w:rFonts w:asciiTheme="minorHAnsi" w:eastAsia="Calibri" w:hAnsiTheme="minorHAnsi" w:cs="Calibri"/>
          <w:sz w:val="22"/>
          <w:szCs w:val="22"/>
        </w:rPr>
        <w:t xml:space="preserve">  Customize this template based on your particular AED unit.</w:t>
      </w:r>
    </w:p>
    <w:p w:rsidR="00837569" w:rsidRPr="00B5045D" w:rsidRDefault="00837569">
      <w:pPr>
        <w:pStyle w:val="Normal1"/>
        <w:rPr>
          <w:rFonts w:asciiTheme="minorHAnsi" w:hAnsiTheme="minorHAnsi"/>
          <w:sz w:val="22"/>
          <w:szCs w:val="22"/>
        </w:rPr>
      </w:pPr>
    </w:p>
    <w:p w:rsidR="00837569" w:rsidRPr="00B5045D" w:rsidRDefault="00F22CD1">
      <w:pPr>
        <w:pStyle w:val="Normal1"/>
        <w:numPr>
          <w:ilvl w:val="0"/>
          <w:numId w:val="1"/>
        </w:numPr>
        <w:spacing w:after="200" w:line="360" w:lineRule="auto"/>
        <w:ind w:hanging="360"/>
        <w:contextualSpacing/>
        <w:rPr>
          <w:rFonts w:asciiTheme="minorHAnsi" w:eastAsia="Calibri" w:hAnsiTheme="minorHAnsi" w:cs="Calibri"/>
          <w:sz w:val="22"/>
          <w:szCs w:val="22"/>
        </w:rPr>
      </w:pPr>
      <w:r w:rsidRPr="00B5045D">
        <w:rPr>
          <w:rFonts w:asciiTheme="minorHAnsi" w:eastAsia="Calibri" w:hAnsiTheme="minorHAnsi" w:cs="Calibri"/>
          <w:sz w:val="22"/>
          <w:szCs w:val="22"/>
        </w:rPr>
        <w:t xml:space="preserve">Place a copy of each AED </w:t>
      </w:r>
      <w:r w:rsidR="00703E85">
        <w:rPr>
          <w:rFonts w:asciiTheme="minorHAnsi" w:eastAsia="Calibri" w:hAnsiTheme="minorHAnsi" w:cs="Calibri"/>
          <w:sz w:val="22"/>
          <w:szCs w:val="22"/>
        </w:rPr>
        <w:t xml:space="preserve">monthly </w:t>
      </w:r>
      <w:r w:rsidRPr="00B5045D">
        <w:rPr>
          <w:rFonts w:asciiTheme="minorHAnsi" w:eastAsia="Calibri" w:hAnsiTheme="minorHAnsi" w:cs="Calibri"/>
          <w:sz w:val="22"/>
          <w:szCs w:val="22"/>
        </w:rPr>
        <w:t>mainte</w:t>
      </w:r>
      <w:r w:rsidR="00703E85">
        <w:rPr>
          <w:rFonts w:asciiTheme="minorHAnsi" w:eastAsia="Calibri" w:hAnsiTheme="minorHAnsi" w:cs="Calibri"/>
          <w:sz w:val="22"/>
          <w:szCs w:val="22"/>
        </w:rPr>
        <w:t>nance checklist</w:t>
      </w:r>
      <w:r w:rsidRPr="00B5045D">
        <w:rPr>
          <w:rFonts w:asciiTheme="minorHAnsi" w:eastAsia="Calibri" w:hAnsiTheme="minorHAnsi" w:cs="Calibri"/>
          <w:sz w:val="22"/>
          <w:szCs w:val="22"/>
        </w:rPr>
        <w:t xml:space="preserve"> near each unit to ensure the checklist is visible.</w:t>
      </w:r>
    </w:p>
    <w:p w:rsidR="00837569" w:rsidRPr="00B5045D" w:rsidRDefault="00F22CD1">
      <w:pPr>
        <w:pStyle w:val="Normal1"/>
        <w:numPr>
          <w:ilvl w:val="0"/>
          <w:numId w:val="1"/>
        </w:numPr>
        <w:spacing w:after="200" w:line="360" w:lineRule="auto"/>
        <w:ind w:hanging="360"/>
        <w:contextualSpacing/>
        <w:rPr>
          <w:rFonts w:asciiTheme="minorHAnsi" w:eastAsia="Calibri" w:hAnsiTheme="minorHAnsi" w:cs="Calibri"/>
          <w:sz w:val="22"/>
          <w:szCs w:val="22"/>
        </w:rPr>
      </w:pPr>
      <w:r w:rsidRPr="00B5045D">
        <w:rPr>
          <w:rFonts w:asciiTheme="minorHAnsi" w:eastAsia="Calibri" w:hAnsiTheme="minorHAnsi" w:cs="Calibri"/>
          <w:sz w:val="22"/>
          <w:szCs w:val="22"/>
        </w:rPr>
        <w:t xml:space="preserve">Assign a school staff member(s) to perform required maintenance checks. </w:t>
      </w:r>
    </w:p>
    <w:p w:rsidR="00837569" w:rsidRPr="00B5045D" w:rsidRDefault="00F22CD1">
      <w:pPr>
        <w:pStyle w:val="Normal1"/>
        <w:numPr>
          <w:ilvl w:val="0"/>
          <w:numId w:val="1"/>
        </w:numPr>
        <w:spacing w:after="200" w:line="360" w:lineRule="auto"/>
        <w:ind w:hanging="360"/>
        <w:contextualSpacing/>
        <w:rPr>
          <w:rFonts w:asciiTheme="minorHAnsi" w:eastAsia="Calibri" w:hAnsiTheme="minorHAnsi" w:cs="Calibri"/>
          <w:sz w:val="22"/>
          <w:szCs w:val="22"/>
        </w:rPr>
      </w:pPr>
      <w:r w:rsidRPr="00B5045D">
        <w:rPr>
          <w:rFonts w:asciiTheme="minorHAnsi" w:eastAsia="Calibri" w:hAnsiTheme="minorHAnsi" w:cs="Calibri"/>
          <w:sz w:val="22"/>
          <w:szCs w:val="22"/>
        </w:rPr>
        <w:t xml:space="preserve">According to the AED unit directions, scheduled maintenance includes: </w:t>
      </w:r>
    </w:p>
    <w:p w:rsidR="00837569" w:rsidRPr="00B5045D" w:rsidRDefault="00F22CD1">
      <w:pPr>
        <w:pStyle w:val="Normal1"/>
        <w:numPr>
          <w:ilvl w:val="1"/>
          <w:numId w:val="1"/>
        </w:numPr>
        <w:spacing w:after="200" w:line="360" w:lineRule="auto"/>
        <w:ind w:hanging="360"/>
        <w:contextualSpacing/>
        <w:rPr>
          <w:rFonts w:asciiTheme="minorHAnsi" w:eastAsia="Calibri" w:hAnsiTheme="minorHAnsi" w:cs="Calibri"/>
          <w:sz w:val="22"/>
          <w:szCs w:val="22"/>
        </w:rPr>
      </w:pPr>
      <w:r w:rsidRPr="00B5045D">
        <w:rPr>
          <w:rFonts w:asciiTheme="minorHAnsi" w:eastAsia="Calibri" w:hAnsiTheme="minorHAnsi" w:cs="Calibri"/>
          <w:sz w:val="22"/>
          <w:szCs w:val="22"/>
        </w:rPr>
        <w:t xml:space="preserve">battery check, </w:t>
      </w:r>
    </w:p>
    <w:p w:rsidR="00837569" w:rsidRPr="00B5045D" w:rsidRDefault="00F22CD1">
      <w:pPr>
        <w:pStyle w:val="Normal1"/>
        <w:numPr>
          <w:ilvl w:val="1"/>
          <w:numId w:val="1"/>
        </w:numPr>
        <w:spacing w:after="200" w:line="360" w:lineRule="auto"/>
        <w:ind w:hanging="360"/>
        <w:contextualSpacing/>
        <w:rPr>
          <w:rFonts w:asciiTheme="minorHAnsi" w:eastAsia="Calibri" w:hAnsiTheme="minorHAnsi" w:cs="Calibri"/>
          <w:sz w:val="22"/>
          <w:szCs w:val="22"/>
        </w:rPr>
      </w:pPr>
      <w:r w:rsidRPr="00B5045D">
        <w:rPr>
          <w:rFonts w:asciiTheme="minorHAnsi" w:eastAsia="Calibri" w:hAnsiTheme="minorHAnsi" w:cs="Calibri"/>
          <w:sz w:val="22"/>
          <w:szCs w:val="22"/>
        </w:rPr>
        <w:t xml:space="preserve">pad expiration and </w:t>
      </w:r>
    </w:p>
    <w:p w:rsidR="00837569" w:rsidRPr="00B5045D" w:rsidRDefault="00F22CD1">
      <w:pPr>
        <w:pStyle w:val="Normal1"/>
        <w:numPr>
          <w:ilvl w:val="1"/>
          <w:numId w:val="1"/>
        </w:numPr>
        <w:spacing w:after="200" w:line="360" w:lineRule="auto"/>
        <w:ind w:hanging="360"/>
        <w:contextualSpacing/>
        <w:rPr>
          <w:rFonts w:asciiTheme="minorHAnsi" w:eastAsia="Calibri" w:hAnsiTheme="minorHAnsi" w:cs="Calibri"/>
          <w:sz w:val="22"/>
          <w:szCs w:val="22"/>
        </w:rPr>
      </w:pPr>
      <w:r w:rsidRPr="00B5045D">
        <w:rPr>
          <w:rFonts w:asciiTheme="minorHAnsi" w:eastAsia="Calibri" w:hAnsiTheme="minorHAnsi" w:cs="Calibri"/>
          <w:sz w:val="22"/>
          <w:szCs w:val="22"/>
        </w:rPr>
        <w:t>general upkeep (such as ensuring the wall-mounted case is intact, no tampering has been noted, the unit is fully stocked with the necessary supplies).</w:t>
      </w:r>
    </w:p>
    <w:p w:rsidR="00837569" w:rsidRPr="00B5045D" w:rsidRDefault="00F22CD1">
      <w:pPr>
        <w:pStyle w:val="Normal1"/>
        <w:numPr>
          <w:ilvl w:val="0"/>
          <w:numId w:val="1"/>
        </w:numPr>
        <w:spacing w:after="200" w:line="360" w:lineRule="auto"/>
        <w:ind w:hanging="360"/>
        <w:contextualSpacing/>
        <w:rPr>
          <w:rFonts w:asciiTheme="minorHAnsi" w:eastAsia="Calibri" w:hAnsiTheme="minorHAnsi" w:cs="Calibri"/>
          <w:sz w:val="22"/>
          <w:szCs w:val="22"/>
        </w:rPr>
      </w:pPr>
      <w:r w:rsidRPr="00B5045D">
        <w:rPr>
          <w:rFonts w:asciiTheme="minorHAnsi" w:eastAsia="Calibri" w:hAnsiTheme="minorHAnsi" w:cs="Calibri"/>
          <w:sz w:val="22"/>
          <w:szCs w:val="22"/>
        </w:rPr>
        <w:t xml:space="preserve">It is always a good idea to write down the pad and battery expiration dates in your school calendar at the beginning of each year. </w:t>
      </w:r>
    </w:p>
    <w:p w:rsidR="00837569" w:rsidRPr="00B5045D" w:rsidRDefault="00F22CD1">
      <w:pPr>
        <w:pStyle w:val="Normal1"/>
        <w:numPr>
          <w:ilvl w:val="0"/>
          <w:numId w:val="1"/>
        </w:numPr>
        <w:spacing w:after="200" w:line="360" w:lineRule="auto"/>
        <w:ind w:hanging="360"/>
        <w:contextualSpacing/>
        <w:rPr>
          <w:rFonts w:asciiTheme="minorHAnsi" w:eastAsia="Calibri" w:hAnsiTheme="minorHAnsi" w:cs="Calibri"/>
          <w:sz w:val="22"/>
          <w:szCs w:val="22"/>
        </w:rPr>
      </w:pPr>
      <w:r w:rsidRPr="00B5045D">
        <w:rPr>
          <w:rFonts w:asciiTheme="minorHAnsi" w:eastAsia="Calibri" w:hAnsiTheme="minorHAnsi" w:cs="Calibri"/>
          <w:sz w:val="22"/>
          <w:szCs w:val="22"/>
        </w:rPr>
        <w:t>Remember not to buy these supplies too far in advance because they do have expiration dates.</w:t>
      </w:r>
    </w:p>
    <w:p w:rsidR="00837569" w:rsidRPr="00B5045D" w:rsidRDefault="00F22CD1">
      <w:pPr>
        <w:pStyle w:val="Normal1"/>
        <w:numPr>
          <w:ilvl w:val="0"/>
          <w:numId w:val="1"/>
        </w:numPr>
        <w:spacing w:after="200" w:line="360" w:lineRule="auto"/>
        <w:ind w:hanging="360"/>
        <w:contextualSpacing/>
        <w:rPr>
          <w:rFonts w:asciiTheme="minorHAnsi" w:eastAsia="Calibri" w:hAnsiTheme="minorHAnsi" w:cs="Calibri"/>
          <w:sz w:val="22"/>
          <w:szCs w:val="22"/>
        </w:rPr>
      </w:pPr>
      <w:r w:rsidRPr="00B5045D">
        <w:rPr>
          <w:rFonts w:asciiTheme="minorHAnsi" w:eastAsia="Calibri" w:hAnsiTheme="minorHAnsi" w:cs="Calibri"/>
          <w:sz w:val="22"/>
          <w:szCs w:val="22"/>
        </w:rPr>
        <w:t xml:space="preserve">The vendor from whom you purchased your AED unit(s) may offer an electronic maintenance program which will send the school coordinator automated email reminders regarding the </w:t>
      </w:r>
      <w:r w:rsidR="00D16608" w:rsidRPr="00B5045D">
        <w:rPr>
          <w:rFonts w:asciiTheme="minorHAnsi" w:eastAsia="Calibri" w:hAnsiTheme="minorHAnsi" w:cs="Calibri"/>
          <w:sz w:val="22"/>
          <w:szCs w:val="22"/>
        </w:rPr>
        <w:t>unit’s</w:t>
      </w:r>
      <w:r w:rsidRPr="00B5045D">
        <w:rPr>
          <w:rFonts w:asciiTheme="minorHAnsi" w:eastAsia="Calibri" w:hAnsiTheme="minorHAnsi" w:cs="Calibri"/>
          <w:sz w:val="22"/>
          <w:szCs w:val="22"/>
        </w:rPr>
        <w:t xml:space="preserve"> maintenance. </w:t>
      </w:r>
    </w:p>
    <w:p w:rsidR="00837569" w:rsidRPr="00B5045D" w:rsidRDefault="00F22CD1">
      <w:pPr>
        <w:pStyle w:val="Normal1"/>
        <w:numPr>
          <w:ilvl w:val="0"/>
          <w:numId w:val="1"/>
        </w:numPr>
        <w:spacing w:after="200" w:line="360" w:lineRule="auto"/>
        <w:ind w:hanging="360"/>
        <w:contextualSpacing/>
        <w:rPr>
          <w:rFonts w:asciiTheme="minorHAnsi" w:eastAsia="Calibri" w:hAnsiTheme="minorHAnsi" w:cs="Calibri"/>
          <w:sz w:val="22"/>
          <w:szCs w:val="22"/>
        </w:rPr>
      </w:pPr>
      <w:r w:rsidRPr="00B5045D">
        <w:rPr>
          <w:rFonts w:asciiTheme="minorHAnsi" w:eastAsia="Calibri" w:hAnsiTheme="minorHAnsi" w:cs="Calibri"/>
          <w:sz w:val="22"/>
          <w:szCs w:val="22"/>
        </w:rPr>
        <w:t>Weigh out your options and discuss pricing with the vendor to ensure the cost of the maintenance program stays within your budget.</w:t>
      </w:r>
    </w:p>
    <w:p w:rsidR="00837569" w:rsidRPr="00B5045D" w:rsidRDefault="00837569">
      <w:pPr>
        <w:pStyle w:val="Normal1"/>
        <w:spacing w:after="200" w:line="276" w:lineRule="auto"/>
        <w:rPr>
          <w:rFonts w:asciiTheme="minorHAnsi" w:hAnsiTheme="minorHAnsi"/>
          <w:sz w:val="22"/>
          <w:szCs w:val="22"/>
        </w:rPr>
      </w:pPr>
    </w:p>
    <w:p w:rsidR="00837569" w:rsidRPr="00B5045D" w:rsidRDefault="00837569">
      <w:pPr>
        <w:pStyle w:val="Normal1"/>
        <w:spacing w:after="200" w:line="276" w:lineRule="auto"/>
        <w:rPr>
          <w:rFonts w:asciiTheme="minorHAnsi" w:hAnsiTheme="minorHAnsi"/>
          <w:sz w:val="22"/>
          <w:szCs w:val="22"/>
        </w:rPr>
      </w:pPr>
    </w:p>
    <w:p w:rsidR="00837569" w:rsidRPr="00B5045D" w:rsidRDefault="00837569">
      <w:pPr>
        <w:pStyle w:val="Normal1"/>
        <w:spacing w:after="200" w:line="276" w:lineRule="auto"/>
        <w:rPr>
          <w:rFonts w:asciiTheme="minorHAnsi" w:hAnsiTheme="minorHAnsi"/>
          <w:sz w:val="22"/>
          <w:szCs w:val="22"/>
        </w:rPr>
      </w:pPr>
    </w:p>
    <w:p w:rsidR="00837569" w:rsidRPr="00B5045D" w:rsidRDefault="00837569">
      <w:pPr>
        <w:pStyle w:val="Normal1"/>
        <w:spacing w:after="200" w:line="276" w:lineRule="auto"/>
        <w:rPr>
          <w:rFonts w:asciiTheme="minorHAnsi" w:hAnsiTheme="minorHAnsi"/>
          <w:sz w:val="22"/>
          <w:szCs w:val="22"/>
        </w:rPr>
      </w:pPr>
    </w:p>
    <w:p w:rsidR="00837569" w:rsidRPr="00B5045D" w:rsidRDefault="00837569">
      <w:pPr>
        <w:pStyle w:val="Title"/>
        <w:ind w:left="-990" w:right="-180" w:firstLine="270"/>
        <w:jc w:val="left"/>
        <w:rPr>
          <w:rFonts w:asciiTheme="minorHAnsi" w:hAnsiTheme="minorHAnsi"/>
          <w:sz w:val="22"/>
          <w:szCs w:val="22"/>
        </w:rPr>
      </w:pPr>
    </w:p>
    <w:p w:rsidR="008E4384" w:rsidRPr="00B5045D" w:rsidRDefault="008E4384" w:rsidP="008E4384">
      <w:pPr>
        <w:pStyle w:val="Title"/>
        <w:ind w:right="-180"/>
        <w:rPr>
          <w:rFonts w:asciiTheme="minorHAnsi" w:eastAsia="Calibri" w:hAnsiTheme="minorHAnsi" w:cs="Calibri"/>
          <w:sz w:val="22"/>
          <w:szCs w:val="22"/>
        </w:rPr>
      </w:pPr>
    </w:p>
    <w:p w:rsidR="008E4384" w:rsidRPr="00B5045D" w:rsidRDefault="008E4384" w:rsidP="008E4384">
      <w:pPr>
        <w:pStyle w:val="Normal1"/>
        <w:rPr>
          <w:rFonts w:asciiTheme="minorHAnsi" w:eastAsia="Calibri" w:hAnsiTheme="minorHAnsi"/>
          <w:sz w:val="22"/>
          <w:szCs w:val="22"/>
        </w:rPr>
      </w:pPr>
    </w:p>
    <w:p w:rsidR="000358AD" w:rsidRPr="00B5045D" w:rsidRDefault="000358AD" w:rsidP="008E4384">
      <w:pPr>
        <w:pStyle w:val="Title"/>
        <w:ind w:right="-180"/>
        <w:rPr>
          <w:rFonts w:asciiTheme="minorHAnsi" w:eastAsia="Calibri" w:hAnsiTheme="minorHAnsi" w:cs="Calibri"/>
        </w:rPr>
      </w:pPr>
    </w:p>
    <w:p w:rsidR="00837569" w:rsidRPr="00B5045D" w:rsidRDefault="00F22CD1" w:rsidP="008E4384">
      <w:pPr>
        <w:pStyle w:val="Title"/>
        <w:ind w:right="-180"/>
        <w:rPr>
          <w:rFonts w:asciiTheme="minorHAnsi" w:eastAsia="Calibri" w:hAnsiTheme="minorHAnsi" w:cs="Calibri"/>
          <w:i/>
        </w:rPr>
      </w:pPr>
      <w:r w:rsidRPr="00B5045D">
        <w:rPr>
          <w:rFonts w:asciiTheme="minorHAnsi" w:eastAsia="Calibri" w:hAnsiTheme="minorHAnsi" w:cs="Calibri"/>
        </w:rPr>
        <w:t>A</w:t>
      </w:r>
      <w:r w:rsidR="005C1545">
        <w:rPr>
          <w:rFonts w:asciiTheme="minorHAnsi" w:eastAsia="Calibri" w:hAnsiTheme="minorHAnsi" w:cs="Calibri"/>
        </w:rPr>
        <w:t>ED Monthly Maintenance Log</w:t>
      </w:r>
      <w:bookmarkStart w:id="0" w:name="_GoBack"/>
      <w:bookmarkEnd w:id="0"/>
    </w:p>
    <w:p w:rsidR="00837569" w:rsidRPr="00FC2601" w:rsidRDefault="000358AD" w:rsidP="00FC2601">
      <w:pPr>
        <w:pStyle w:val="Normal1"/>
        <w:jc w:val="center"/>
        <w:rPr>
          <w:rFonts w:asciiTheme="minorHAnsi" w:hAnsiTheme="minorHAnsi"/>
          <w:i/>
          <w:sz w:val="22"/>
          <w:szCs w:val="22"/>
        </w:rPr>
      </w:pPr>
      <w:r w:rsidRPr="00B5045D">
        <w:rPr>
          <w:rFonts w:asciiTheme="minorHAnsi" w:hAnsiTheme="minorHAnsi"/>
          <w:i/>
          <w:sz w:val="22"/>
          <w:szCs w:val="22"/>
        </w:rPr>
        <w:t xml:space="preserve">Refer to your AED </w:t>
      </w:r>
      <w:r w:rsidR="00B5045D" w:rsidRPr="00B5045D">
        <w:rPr>
          <w:rFonts w:asciiTheme="minorHAnsi" w:hAnsiTheme="minorHAnsi"/>
          <w:i/>
          <w:sz w:val="22"/>
          <w:szCs w:val="22"/>
        </w:rPr>
        <w:t>manufacturer</w:t>
      </w:r>
      <w:r w:rsidR="00FC2601">
        <w:rPr>
          <w:rFonts w:asciiTheme="minorHAnsi" w:hAnsiTheme="minorHAnsi"/>
          <w:i/>
          <w:sz w:val="22"/>
          <w:szCs w:val="22"/>
        </w:rPr>
        <w:t xml:space="preserve">’s </w:t>
      </w:r>
      <w:r w:rsidRPr="00B5045D">
        <w:rPr>
          <w:rFonts w:asciiTheme="minorHAnsi" w:hAnsiTheme="minorHAnsi"/>
          <w:i/>
          <w:sz w:val="22"/>
          <w:szCs w:val="22"/>
        </w:rPr>
        <w:t xml:space="preserve">maintenance </w:t>
      </w:r>
      <w:r w:rsidR="00B5045D" w:rsidRPr="00B5045D">
        <w:rPr>
          <w:rFonts w:asciiTheme="minorHAnsi" w:hAnsiTheme="minorHAnsi"/>
          <w:i/>
          <w:sz w:val="22"/>
          <w:szCs w:val="22"/>
        </w:rPr>
        <w:t>recommendations</w:t>
      </w:r>
    </w:p>
    <w:p w:rsidR="000358AD" w:rsidRPr="00FC2601" w:rsidRDefault="008E4384">
      <w:pPr>
        <w:pStyle w:val="Title"/>
        <w:ind w:left="-990" w:right="-180" w:firstLine="270"/>
        <w:jc w:val="left"/>
        <w:rPr>
          <w:rFonts w:asciiTheme="minorHAnsi" w:eastAsia="Calibri" w:hAnsiTheme="minorHAnsi" w:cs="Calibri"/>
          <w:b w:val="0"/>
          <w:sz w:val="22"/>
          <w:szCs w:val="22"/>
        </w:rPr>
      </w:pPr>
      <w:r w:rsidRPr="00B5045D">
        <w:rPr>
          <w:rFonts w:asciiTheme="minorHAnsi" w:eastAsia="Calibri" w:hAnsiTheme="minorHAnsi" w:cs="Calibri"/>
          <w:sz w:val="22"/>
          <w:szCs w:val="22"/>
        </w:rPr>
        <w:t xml:space="preserve"> </w:t>
      </w:r>
      <w:r w:rsidRPr="00B5045D">
        <w:rPr>
          <w:rFonts w:asciiTheme="minorHAnsi" w:eastAsia="Calibri" w:hAnsiTheme="minorHAnsi" w:cs="Calibri"/>
          <w:sz w:val="22"/>
          <w:szCs w:val="22"/>
        </w:rPr>
        <w:tab/>
      </w:r>
      <w:r w:rsidR="00F22CD1" w:rsidRPr="00FC2601">
        <w:rPr>
          <w:rFonts w:asciiTheme="minorHAnsi" w:eastAsia="Calibri" w:hAnsiTheme="minorHAnsi" w:cs="Calibri"/>
          <w:b w:val="0"/>
          <w:sz w:val="22"/>
          <w:szCs w:val="22"/>
        </w:rPr>
        <w:t>Defibrillator Unit Make/Model:</w:t>
      </w:r>
      <w:r w:rsidR="00F22CD1" w:rsidRPr="00FC2601">
        <w:rPr>
          <w:rFonts w:asciiTheme="minorHAnsi" w:eastAsia="Calibri" w:hAnsiTheme="minorHAnsi" w:cs="Calibri"/>
          <w:b w:val="0"/>
          <w:sz w:val="22"/>
          <w:szCs w:val="22"/>
        </w:rPr>
        <w:tab/>
      </w:r>
      <w:r w:rsidR="00F22CD1" w:rsidRPr="00FC2601">
        <w:rPr>
          <w:rFonts w:asciiTheme="minorHAnsi" w:eastAsia="Calibri" w:hAnsiTheme="minorHAnsi" w:cs="Calibri"/>
          <w:b w:val="0"/>
          <w:sz w:val="22"/>
          <w:szCs w:val="22"/>
        </w:rPr>
        <w:tab/>
      </w:r>
      <w:r w:rsidR="00F22CD1" w:rsidRPr="00FC2601">
        <w:rPr>
          <w:rFonts w:asciiTheme="minorHAnsi" w:eastAsia="Calibri" w:hAnsiTheme="minorHAnsi" w:cs="Calibri"/>
          <w:b w:val="0"/>
          <w:sz w:val="22"/>
          <w:szCs w:val="22"/>
        </w:rPr>
        <w:tab/>
      </w:r>
      <w:r w:rsidR="00F22CD1" w:rsidRPr="00FC2601">
        <w:rPr>
          <w:rFonts w:asciiTheme="minorHAnsi" w:eastAsia="Calibri" w:hAnsiTheme="minorHAnsi" w:cs="Calibri"/>
          <w:b w:val="0"/>
          <w:sz w:val="22"/>
          <w:szCs w:val="22"/>
        </w:rPr>
        <w:tab/>
      </w:r>
      <w:r w:rsidR="00F22CD1" w:rsidRPr="00FC2601">
        <w:rPr>
          <w:rFonts w:asciiTheme="minorHAnsi" w:eastAsia="Calibri" w:hAnsiTheme="minorHAnsi" w:cs="Calibri"/>
          <w:b w:val="0"/>
          <w:sz w:val="22"/>
          <w:szCs w:val="22"/>
        </w:rPr>
        <w:tab/>
      </w:r>
    </w:p>
    <w:p w:rsidR="000358AD" w:rsidRPr="00FC2601" w:rsidRDefault="00F22CD1" w:rsidP="000358AD">
      <w:pPr>
        <w:pStyle w:val="Title"/>
        <w:ind w:left="-990" w:right="-180" w:firstLine="990"/>
        <w:jc w:val="left"/>
        <w:rPr>
          <w:rFonts w:asciiTheme="minorHAnsi" w:eastAsia="Calibri" w:hAnsiTheme="minorHAnsi" w:cs="Calibri"/>
          <w:b w:val="0"/>
          <w:sz w:val="22"/>
          <w:szCs w:val="22"/>
        </w:rPr>
      </w:pPr>
      <w:r w:rsidRPr="00FC2601">
        <w:rPr>
          <w:rFonts w:asciiTheme="minorHAnsi" w:eastAsia="Calibri" w:hAnsiTheme="minorHAnsi" w:cs="Calibri"/>
          <w:b w:val="0"/>
          <w:sz w:val="22"/>
          <w:szCs w:val="22"/>
        </w:rPr>
        <w:t xml:space="preserve">School/Location: </w:t>
      </w:r>
      <w:r w:rsidRPr="00FC2601">
        <w:rPr>
          <w:rFonts w:asciiTheme="minorHAnsi" w:eastAsia="Calibri" w:hAnsiTheme="minorHAnsi" w:cs="Calibri"/>
          <w:b w:val="0"/>
          <w:sz w:val="22"/>
          <w:szCs w:val="22"/>
        </w:rPr>
        <w:tab/>
      </w:r>
      <w:r w:rsidRPr="00FC2601">
        <w:rPr>
          <w:rFonts w:asciiTheme="minorHAnsi" w:eastAsia="Calibri" w:hAnsiTheme="minorHAnsi" w:cs="Calibri"/>
          <w:b w:val="0"/>
          <w:sz w:val="22"/>
          <w:szCs w:val="22"/>
        </w:rPr>
        <w:tab/>
      </w:r>
      <w:r w:rsidRPr="00FC2601">
        <w:rPr>
          <w:rFonts w:asciiTheme="minorHAnsi" w:eastAsia="Calibri" w:hAnsiTheme="minorHAnsi" w:cs="Calibri"/>
          <w:b w:val="0"/>
          <w:sz w:val="22"/>
          <w:szCs w:val="22"/>
        </w:rPr>
        <w:tab/>
      </w:r>
      <w:r w:rsidRPr="00FC2601">
        <w:rPr>
          <w:rFonts w:asciiTheme="minorHAnsi" w:eastAsia="Calibri" w:hAnsiTheme="minorHAnsi" w:cs="Calibri"/>
          <w:b w:val="0"/>
          <w:sz w:val="22"/>
          <w:szCs w:val="22"/>
        </w:rPr>
        <w:tab/>
      </w:r>
    </w:p>
    <w:p w:rsidR="00FC2601" w:rsidRDefault="00F22CD1" w:rsidP="00FC2601">
      <w:pPr>
        <w:pStyle w:val="Title"/>
        <w:ind w:left="-990" w:right="-180" w:firstLine="990"/>
        <w:jc w:val="left"/>
        <w:rPr>
          <w:rFonts w:asciiTheme="minorHAnsi" w:eastAsia="Calibri" w:hAnsiTheme="minorHAnsi" w:cs="Calibri"/>
          <w:b w:val="0"/>
          <w:sz w:val="22"/>
          <w:szCs w:val="22"/>
        </w:rPr>
      </w:pPr>
      <w:r w:rsidRPr="00FC2601">
        <w:rPr>
          <w:rFonts w:asciiTheme="minorHAnsi" w:eastAsia="Calibri" w:hAnsiTheme="minorHAnsi" w:cs="Calibri"/>
          <w:b w:val="0"/>
          <w:sz w:val="22"/>
          <w:szCs w:val="22"/>
        </w:rPr>
        <w:t xml:space="preserve">Unit Serial Number:    </w:t>
      </w:r>
    </w:p>
    <w:p w:rsidR="00FC2601" w:rsidRPr="00FC2601" w:rsidRDefault="00FC2601" w:rsidP="00FC2601">
      <w:pPr>
        <w:pStyle w:val="Title"/>
        <w:ind w:left="-990" w:right="-180" w:firstLine="990"/>
        <w:rPr>
          <w:rFonts w:asciiTheme="minorHAnsi" w:eastAsia="Calibri" w:hAnsiTheme="minorHAnsi" w:cs="Calibri"/>
          <w:b w:val="0"/>
          <w:sz w:val="22"/>
          <w:szCs w:val="22"/>
        </w:rPr>
      </w:pPr>
      <w:r>
        <w:rPr>
          <w:rFonts w:asciiTheme="minorHAnsi" w:hAnsiTheme="minorHAnsi"/>
          <w:sz w:val="22"/>
          <w:szCs w:val="22"/>
        </w:rPr>
        <w:t>*AED Unit Batteries are replaced every (</w:t>
      </w:r>
      <w:r w:rsidRPr="00B5045D">
        <w:rPr>
          <w:rFonts w:asciiTheme="minorHAnsi" w:hAnsiTheme="minorHAnsi"/>
          <w:i/>
          <w:sz w:val="22"/>
          <w:szCs w:val="22"/>
        </w:rPr>
        <w:t>X</w:t>
      </w:r>
      <w:r>
        <w:rPr>
          <w:rFonts w:asciiTheme="minorHAnsi" w:hAnsiTheme="minorHAnsi"/>
          <w:i/>
          <w:sz w:val="22"/>
          <w:szCs w:val="22"/>
        </w:rPr>
        <w:t>)</w:t>
      </w:r>
      <w:r w:rsidRPr="00B5045D">
        <w:rPr>
          <w:rFonts w:asciiTheme="minorHAnsi" w:hAnsiTheme="minorHAnsi"/>
          <w:i/>
          <w:sz w:val="22"/>
          <w:szCs w:val="22"/>
        </w:rPr>
        <w:t xml:space="preserve"> </w:t>
      </w:r>
      <w:r>
        <w:rPr>
          <w:rFonts w:asciiTheme="minorHAnsi" w:hAnsiTheme="minorHAnsi"/>
          <w:sz w:val="22"/>
          <w:szCs w:val="22"/>
        </w:rPr>
        <w:t>years depending on your AED manufacturer’s recommendations</w:t>
      </w:r>
    </w:p>
    <w:p w:rsidR="00837569" w:rsidRPr="00B5045D" w:rsidRDefault="00837569" w:rsidP="00B5045D">
      <w:pPr>
        <w:pStyle w:val="Normal1"/>
        <w:jc w:val="both"/>
        <w:rPr>
          <w:rFonts w:asciiTheme="minorHAnsi" w:hAnsiTheme="minorHAnsi"/>
          <w:sz w:val="22"/>
          <w:szCs w:val="22"/>
        </w:rPr>
      </w:pPr>
    </w:p>
    <w:p w:rsidR="00D16608" w:rsidRPr="00B5045D" w:rsidRDefault="00F22CD1">
      <w:pPr>
        <w:pStyle w:val="Normal1"/>
        <w:ind w:left="-720"/>
        <w:rPr>
          <w:rFonts w:asciiTheme="minorHAnsi" w:eastAsia="Calibri" w:hAnsiTheme="minorHAnsi" w:cs="Calibri"/>
          <w:b/>
          <w:sz w:val="22"/>
          <w:szCs w:val="22"/>
        </w:rPr>
      </w:pPr>
      <w:r w:rsidRPr="00B5045D">
        <w:rPr>
          <w:rFonts w:asciiTheme="minorHAnsi" w:eastAsia="Calibri" w:hAnsiTheme="minorHAnsi" w:cs="Calibri"/>
          <w:sz w:val="22"/>
          <w:szCs w:val="22"/>
        </w:rPr>
        <w:t xml:space="preserve">           </w:t>
      </w:r>
      <w:r w:rsidRPr="00B5045D">
        <w:rPr>
          <w:rFonts w:asciiTheme="minorHAnsi" w:eastAsia="Calibri" w:hAnsiTheme="minorHAnsi" w:cs="Calibri"/>
          <w:b/>
          <w:sz w:val="22"/>
          <w:szCs w:val="22"/>
        </w:rPr>
        <w:t>Instruction</w:t>
      </w:r>
      <w:r w:rsidRPr="00B5045D">
        <w:rPr>
          <w:rFonts w:asciiTheme="minorHAnsi" w:eastAsia="Calibri" w:hAnsiTheme="minorHAnsi" w:cs="Calibri"/>
          <w:b/>
          <w:sz w:val="22"/>
          <w:szCs w:val="22"/>
        </w:rPr>
        <w:tab/>
        <w:t xml:space="preserve">                      </w:t>
      </w:r>
      <w:r w:rsidR="00A07259">
        <w:rPr>
          <w:rFonts w:asciiTheme="minorHAnsi" w:eastAsia="Calibri" w:hAnsiTheme="minorHAnsi" w:cs="Calibri"/>
          <w:b/>
          <w:sz w:val="22"/>
          <w:szCs w:val="22"/>
        </w:rPr>
        <w:t xml:space="preserve">         </w:t>
      </w:r>
      <w:r w:rsidR="00D16608">
        <w:rPr>
          <w:rFonts w:asciiTheme="minorHAnsi" w:eastAsia="Calibri" w:hAnsiTheme="minorHAnsi" w:cs="Calibri"/>
          <w:b/>
          <w:sz w:val="22"/>
          <w:szCs w:val="22"/>
        </w:rPr>
        <w:tab/>
      </w:r>
      <w:r w:rsidRPr="00B5045D">
        <w:rPr>
          <w:rFonts w:asciiTheme="minorHAnsi" w:eastAsia="Calibri" w:hAnsiTheme="minorHAnsi" w:cs="Calibri"/>
          <w:b/>
          <w:sz w:val="22"/>
          <w:szCs w:val="22"/>
        </w:rPr>
        <w:t>Recommended / C</w:t>
      </w:r>
      <w:r w:rsidR="00A07259">
        <w:rPr>
          <w:rFonts w:asciiTheme="minorHAnsi" w:eastAsia="Calibri" w:hAnsiTheme="minorHAnsi" w:cs="Calibri"/>
          <w:b/>
          <w:sz w:val="22"/>
          <w:szCs w:val="22"/>
        </w:rPr>
        <w:t xml:space="preserve">orrective Action                              </w:t>
      </w:r>
    </w:p>
    <w:tbl>
      <w:tblPr>
        <w:tblStyle w:val="a"/>
        <w:tblW w:w="14523"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4680"/>
        <w:gridCol w:w="540"/>
        <w:gridCol w:w="540"/>
        <w:gridCol w:w="540"/>
        <w:gridCol w:w="599"/>
        <w:gridCol w:w="583"/>
        <w:gridCol w:w="545"/>
        <w:gridCol w:w="540"/>
        <w:gridCol w:w="540"/>
        <w:gridCol w:w="568"/>
        <w:gridCol w:w="628"/>
        <w:gridCol w:w="553"/>
        <w:gridCol w:w="499"/>
      </w:tblGrid>
      <w:tr w:rsidR="00D16608" w:rsidRPr="00B5045D" w:rsidTr="006B3E16">
        <w:tc>
          <w:tcPr>
            <w:tcW w:w="3168" w:type="dxa"/>
          </w:tcPr>
          <w:p w:rsidR="00D16608" w:rsidRPr="00B5045D" w:rsidRDefault="00D16608" w:rsidP="006B3E16">
            <w:pPr>
              <w:pStyle w:val="Normal1"/>
              <w:tabs>
                <w:tab w:val="left" w:pos="1170"/>
              </w:tabs>
              <w:rPr>
                <w:rFonts w:asciiTheme="minorHAnsi" w:hAnsiTheme="minorHAnsi"/>
                <w:sz w:val="22"/>
                <w:szCs w:val="22"/>
              </w:rPr>
            </w:pPr>
            <w:r w:rsidRPr="00B5045D">
              <w:rPr>
                <w:rFonts w:asciiTheme="minorHAnsi" w:eastAsia="Calibri" w:hAnsiTheme="minorHAnsi" w:cs="Calibri"/>
                <w:sz w:val="22"/>
                <w:szCs w:val="22"/>
              </w:rPr>
              <w:t>1.  Check readiness display for:</w:t>
            </w:r>
          </w:p>
          <w:p w:rsidR="00D16608" w:rsidRPr="00B5045D" w:rsidRDefault="00D16608" w:rsidP="006B3E16">
            <w:pPr>
              <w:pStyle w:val="Normal1"/>
              <w:tabs>
                <w:tab w:val="left" w:pos="1170"/>
              </w:tabs>
              <w:rPr>
                <w:rFonts w:asciiTheme="minorHAnsi" w:hAnsiTheme="minorHAnsi"/>
                <w:sz w:val="22"/>
                <w:szCs w:val="22"/>
              </w:rPr>
            </w:pPr>
            <w:r w:rsidRPr="00B5045D">
              <w:rPr>
                <w:rFonts w:asciiTheme="minorHAnsi" w:eastAsia="Calibri" w:hAnsiTheme="minorHAnsi" w:cs="Calibri"/>
                <w:sz w:val="22"/>
                <w:szCs w:val="22"/>
              </w:rPr>
              <w:t>*Insert specific characteristics of school AED unit</w:t>
            </w: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i/>
                <w:sz w:val="22"/>
                <w:szCs w:val="22"/>
              </w:rPr>
              <w:t xml:space="preserve">* </w:t>
            </w:r>
            <w:r w:rsidRPr="00B5045D">
              <w:rPr>
                <w:rFonts w:asciiTheme="minorHAnsi" w:eastAsia="Calibri" w:hAnsiTheme="minorHAnsi" w:cs="Calibri"/>
                <w:i/>
                <w:sz w:val="22"/>
                <w:szCs w:val="22"/>
                <w:u w:val="single"/>
              </w:rPr>
              <w:t>Example:</w:t>
            </w:r>
            <w:r w:rsidRPr="00B5045D">
              <w:rPr>
                <w:rFonts w:asciiTheme="minorHAnsi" w:eastAsia="Calibri" w:hAnsiTheme="minorHAnsi" w:cs="Calibri"/>
                <w:i/>
                <w:sz w:val="22"/>
                <w:szCs w:val="22"/>
              </w:rPr>
              <w:t xml:space="preserve"> Green check mark indicator</w:t>
            </w:r>
          </w:p>
        </w:tc>
        <w:tc>
          <w:tcPr>
            <w:tcW w:w="4680" w:type="dxa"/>
          </w:tcPr>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18"/>
                <w:szCs w:val="18"/>
                <w:u w:val="single"/>
              </w:rPr>
            </w:pPr>
            <w:r w:rsidRPr="00B5045D">
              <w:rPr>
                <w:rFonts w:asciiTheme="minorHAnsi" w:eastAsia="Calibri" w:hAnsiTheme="minorHAnsi" w:cs="Calibri"/>
                <w:sz w:val="18"/>
                <w:szCs w:val="18"/>
                <w:u w:val="single"/>
              </w:rPr>
              <w:t>Aug</w:t>
            </w:r>
          </w:p>
        </w:tc>
        <w:tc>
          <w:tcPr>
            <w:tcW w:w="540" w:type="dxa"/>
          </w:tcPr>
          <w:p w:rsidR="00D16608" w:rsidRPr="00B5045D" w:rsidRDefault="00D16608" w:rsidP="006B3E16">
            <w:pPr>
              <w:pStyle w:val="Normal1"/>
              <w:rPr>
                <w:rFonts w:asciiTheme="minorHAnsi" w:hAnsiTheme="minorHAnsi"/>
                <w:sz w:val="18"/>
                <w:szCs w:val="18"/>
                <w:u w:val="single"/>
              </w:rPr>
            </w:pPr>
            <w:r w:rsidRPr="00B5045D">
              <w:rPr>
                <w:rFonts w:asciiTheme="minorHAnsi" w:eastAsia="Calibri" w:hAnsiTheme="minorHAnsi" w:cs="Calibri"/>
                <w:sz w:val="18"/>
                <w:szCs w:val="18"/>
                <w:u w:val="single"/>
              </w:rPr>
              <w:t>Sep</w:t>
            </w:r>
          </w:p>
        </w:tc>
        <w:tc>
          <w:tcPr>
            <w:tcW w:w="540" w:type="dxa"/>
          </w:tcPr>
          <w:p w:rsidR="00D16608" w:rsidRPr="00B5045D" w:rsidRDefault="00D16608" w:rsidP="006B3E16">
            <w:pPr>
              <w:pStyle w:val="Normal1"/>
              <w:rPr>
                <w:rFonts w:asciiTheme="minorHAnsi" w:hAnsiTheme="minorHAnsi"/>
                <w:sz w:val="18"/>
                <w:szCs w:val="18"/>
                <w:u w:val="single"/>
              </w:rPr>
            </w:pPr>
            <w:r w:rsidRPr="00B5045D">
              <w:rPr>
                <w:rFonts w:asciiTheme="minorHAnsi" w:eastAsia="Calibri" w:hAnsiTheme="minorHAnsi" w:cs="Calibri"/>
                <w:sz w:val="18"/>
                <w:szCs w:val="18"/>
                <w:u w:val="single"/>
              </w:rPr>
              <w:t>Oct</w:t>
            </w:r>
          </w:p>
        </w:tc>
        <w:tc>
          <w:tcPr>
            <w:tcW w:w="599" w:type="dxa"/>
          </w:tcPr>
          <w:p w:rsidR="00D16608" w:rsidRPr="00B5045D" w:rsidRDefault="00D16608" w:rsidP="006B3E16">
            <w:pPr>
              <w:pStyle w:val="Normal1"/>
              <w:rPr>
                <w:rFonts w:asciiTheme="minorHAnsi" w:hAnsiTheme="minorHAnsi"/>
                <w:sz w:val="18"/>
                <w:szCs w:val="18"/>
                <w:u w:val="single"/>
              </w:rPr>
            </w:pPr>
            <w:r w:rsidRPr="00B5045D">
              <w:rPr>
                <w:rFonts w:asciiTheme="minorHAnsi" w:eastAsia="Calibri" w:hAnsiTheme="minorHAnsi" w:cs="Calibri"/>
                <w:sz w:val="18"/>
                <w:szCs w:val="18"/>
                <w:u w:val="single"/>
              </w:rPr>
              <w:t>Nov</w:t>
            </w:r>
          </w:p>
        </w:tc>
        <w:tc>
          <w:tcPr>
            <w:tcW w:w="583" w:type="dxa"/>
          </w:tcPr>
          <w:p w:rsidR="00D16608" w:rsidRPr="00B5045D" w:rsidRDefault="00D16608" w:rsidP="006B3E16">
            <w:pPr>
              <w:pStyle w:val="Normal1"/>
              <w:rPr>
                <w:rFonts w:asciiTheme="minorHAnsi" w:hAnsiTheme="minorHAnsi"/>
                <w:sz w:val="18"/>
                <w:szCs w:val="18"/>
                <w:u w:val="single"/>
              </w:rPr>
            </w:pPr>
            <w:r w:rsidRPr="00B5045D">
              <w:rPr>
                <w:rFonts w:asciiTheme="minorHAnsi" w:eastAsia="Calibri" w:hAnsiTheme="minorHAnsi" w:cs="Calibri"/>
                <w:sz w:val="18"/>
                <w:szCs w:val="18"/>
                <w:u w:val="single"/>
              </w:rPr>
              <w:t>Dec</w:t>
            </w:r>
          </w:p>
        </w:tc>
        <w:tc>
          <w:tcPr>
            <w:tcW w:w="545" w:type="dxa"/>
          </w:tcPr>
          <w:p w:rsidR="00D16608" w:rsidRPr="00B5045D" w:rsidRDefault="00D16608" w:rsidP="006B3E16">
            <w:pPr>
              <w:pStyle w:val="Normal1"/>
              <w:rPr>
                <w:rFonts w:asciiTheme="minorHAnsi" w:hAnsiTheme="minorHAnsi"/>
                <w:sz w:val="18"/>
                <w:szCs w:val="18"/>
                <w:u w:val="single"/>
              </w:rPr>
            </w:pPr>
            <w:r w:rsidRPr="00B5045D">
              <w:rPr>
                <w:rFonts w:asciiTheme="minorHAnsi" w:eastAsia="Calibri" w:hAnsiTheme="minorHAnsi" w:cs="Calibri"/>
                <w:sz w:val="18"/>
                <w:szCs w:val="18"/>
                <w:u w:val="single"/>
              </w:rPr>
              <w:t>Jan</w:t>
            </w:r>
          </w:p>
        </w:tc>
        <w:tc>
          <w:tcPr>
            <w:tcW w:w="540" w:type="dxa"/>
          </w:tcPr>
          <w:p w:rsidR="00D16608" w:rsidRPr="00B5045D" w:rsidRDefault="00D16608" w:rsidP="006B3E16">
            <w:pPr>
              <w:pStyle w:val="Normal1"/>
              <w:rPr>
                <w:rFonts w:asciiTheme="minorHAnsi" w:hAnsiTheme="minorHAnsi"/>
                <w:sz w:val="18"/>
                <w:szCs w:val="18"/>
                <w:u w:val="single"/>
              </w:rPr>
            </w:pPr>
            <w:r w:rsidRPr="00B5045D">
              <w:rPr>
                <w:rFonts w:asciiTheme="minorHAnsi" w:eastAsia="Calibri" w:hAnsiTheme="minorHAnsi" w:cs="Calibri"/>
                <w:sz w:val="18"/>
                <w:szCs w:val="18"/>
                <w:u w:val="single"/>
              </w:rPr>
              <w:t>Feb</w:t>
            </w:r>
          </w:p>
        </w:tc>
        <w:tc>
          <w:tcPr>
            <w:tcW w:w="540" w:type="dxa"/>
          </w:tcPr>
          <w:p w:rsidR="00D16608" w:rsidRPr="00B5045D" w:rsidRDefault="00D16608" w:rsidP="006B3E16">
            <w:pPr>
              <w:pStyle w:val="Normal1"/>
              <w:rPr>
                <w:rFonts w:asciiTheme="minorHAnsi" w:hAnsiTheme="minorHAnsi"/>
                <w:sz w:val="18"/>
                <w:szCs w:val="18"/>
                <w:u w:val="single"/>
              </w:rPr>
            </w:pPr>
            <w:r w:rsidRPr="00B5045D">
              <w:rPr>
                <w:rFonts w:asciiTheme="minorHAnsi" w:eastAsia="Calibri" w:hAnsiTheme="minorHAnsi" w:cs="Calibri"/>
                <w:sz w:val="18"/>
                <w:szCs w:val="18"/>
                <w:u w:val="single"/>
              </w:rPr>
              <w:t>Mar</w:t>
            </w:r>
          </w:p>
        </w:tc>
        <w:tc>
          <w:tcPr>
            <w:tcW w:w="568" w:type="dxa"/>
          </w:tcPr>
          <w:p w:rsidR="00D16608" w:rsidRPr="00B5045D" w:rsidRDefault="00D16608" w:rsidP="006B3E16">
            <w:pPr>
              <w:pStyle w:val="Normal1"/>
              <w:rPr>
                <w:rFonts w:asciiTheme="minorHAnsi" w:hAnsiTheme="minorHAnsi"/>
                <w:sz w:val="18"/>
                <w:szCs w:val="18"/>
                <w:u w:val="single"/>
              </w:rPr>
            </w:pPr>
            <w:r w:rsidRPr="00B5045D">
              <w:rPr>
                <w:rFonts w:asciiTheme="minorHAnsi" w:eastAsia="Calibri" w:hAnsiTheme="minorHAnsi" w:cs="Calibri"/>
                <w:sz w:val="18"/>
                <w:szCs w:val="18"/>
                <w:u w:val="single"/>
              </w:rPr>
              <w:t>Apr</w:t>
            </w:r>
          </w:p>
        </w:tc>
        <w:tc>
          <w:tcPr>
            <w:tcW w:w="628" w:type="dxa"/>
          </w:tcPr>
          <w:p w:rsidR="00D16608" w:rsidRPr="00B5045D" w:rsidRDefault="00D16608" w:rsidP="006B3E16">
            <w:pPr>
              <w:pStyle w:val="Normal1"/>
              <w:rPr>
                <w:rFonts w:asciiTheme="minorHAnsi" w:hAnsiTheme="minorHAnsi"/>
                <w:sz w:val="18"/>
                <w:szCs w:val="18"/>
                <w:u w:val="single"/>
              </w:rPr>
            </w:pPr>
            <w:r w:rsidRPr="00B5045D">
              <w:rPr>
                <w:rFonts w:asciiTheme="minorHAnsi" w:eastAsia="Calibri" w:hAnsiTheme="minorHAnsi" w:cs="Calibri"/>
                <w:sz w:val="18"/>
                <w:szCs w:val="18"/>
                <w:u w:val="single"/>
              </w:rPr>
              <w:t>May</w:t>
            </w:r>
          </w:p>
        </w:tc>
        <w:tc>
          <w:tcPr>
            <w:tcW w:w="553" w:type="dxa"/>
          </w:tcPr>
          <w:p w:rsidR="00D16608" w:rsidRPr="00B5045D" w:rsidRDefault="00D16608" w:rsidP="006B3E16">
            <w:pPr>
              <w:pStyle w:val="Normal1"/>
              <w:rPr>
                <w:rFonts w:asciiTheme="minorHAnsi" w:hAnsiTheme="minorHAnsi"/>
                <w:sz w:val="18"/>
                <w:szCs w:val="18"/>
                <w:u w:val="single"/>
              </w:rPr>
            </w:pPr>
            <w:r w:rsidRPr="00B5045D">
              <w:rPr>
                <w:rFonts w:asciiTheme="minorHAnsi" w:eastAsia="Calibri" w:hAnsiTheme="minorHAnsi" w:cs="Calibri"/>
                <w:sz w:val="18"/>
                <w:szCs w:val="18"/>
                <w:u w:val="single"/>
              </w:rPr>
              <w:t>Jun</w:t>
            </w:r>
          </w:p>
        </w:tc>
        <w:tc>
          <w:tcPr>
            <w:tcW w:w="499" w:type="dxa"/>
          </w:tcPr>
          <w:p w:rsidR="00D16608" w:rsidRPr="00B5045D" w:rsidRDefault="00D16608" w:rsidP="006B3E16">
            <w:pPr>
              <w:pStyle w:val="Normal1"/>
              <w:rPr>
                <w:rFonts w:asciiTheme="minorHAnsi" w:hAnsiTheme="minorHAnsi"/>
                <w:sz w:val="18"/>
                <w:szCs w:val="18"/>
                <w:u w:val="single"/>
              </w:rPr>
            </w:pPr>
            <w:r w:rsidRPr="00B5045D">
              <w:rPr>
                <w:rFonts w:asciiTheme="minorHAnsi" w:eastAsia="Calibri" w:hAnsiTheme="minorHAnsi" w:cs="Calibri"/>
                <w:sz w:val="18"/>
                <w:szCs w:val="18"/>
                <w:u w:val="single"/>
              </w:rPr>
              <w:t>Jul</w:t>
            </w:r>
          </w:p>
        </w:tc>
      </w:tr>
      <w:tr w:rsidR="00D16608" w:rsidRPr="00B5045D" w:rsidTr="006B3E16">
        <w:tc>
          <w:tcPr>
            <w:tcW w:w="3168" w:type="dxa"/>
          </w:tcPr>
          <w:p w:rsidR="00D16608" w:rsidRPr="00B5045D" w:rsidRDefault="00D16608" w:rsidP="006B3E16">
            <w:pPr>
              <w:pStyle w:val="Normal1"/>
              <w:tabs>
                <w:tab w:val="left" w:pos="1170"/>
              </w:tabs>
              <w:rPr>
                <w:rFonts w:asciiTheme="minorHAnsi" w:hAnsiTheme="minorHAnsi"/>
                <w:sz w:val="22"/>
                <w:szCs w:val="22"/>
              </w:rPr>
            </w:pPr>
            <w:r w:rsidRPr="00B5045D">
              <w:rPr>
                <w:rFonts w:asciiTheme="minorHAnsi" w:eastAsia="Calibri" w:hAnsiTheme="minorHAnsi" w:cs="Calibri"/>
                <w:sz w:val="22"/>
                <w:szCs w:val="22"/>
              </w:rPr>
              <w:t>2. Check and no</w:t>
            </w:r>
            <w:r>
              <w:rPr>
                <w:rFonts w:asciiTheme="minorHAnsi" w:eastAsia="Calibri" w:hAnsiTheme="minorHAnsi" w:cs="Calibri"/>
                <w:sz w:val="22"/>
                <w:szCs w:val="22"/>
              </w:rPr>
              <w:t>te expiration date on electrode pads</w:t>
            </w:r>
            <w:r w:rsidRPr="00B5045D">
              <w:rPr>
                <w:rFonts w:asciiTheme="minorHAnsi" w:eastAsia="Calibri" w:hAnsiTheme="minorHAnsi" w:cs="Calibri"/>
                <w:sz w:val="22"/>
                <w:szCs w:val="22"/>
              </w:rPr>
              <w:t xml:space="preserve">: </w:t>
            </w:r>
          </w:p>
          <w:p w:rsidR="00D16608" w:rsidRPr="00B5045D" w:rsidRDefault="00D16608" w:rsidP="006B3E16">
            <w:pPr>
              <w:pStyle w:val="Normal1"/>
              <w:tabs>
                <w:tab w:val="left" w:pos="1170"/>
              </w:tabs>
              <w:rPr>
                <w:rFonts w:asciiTheme="minorHAnsi" w:hAnsiTheme="minorHAnsi"/>
                <w:sz w:val="22"/>
                <w:szCs w:val="22"/>
              </w:rPr>
            </w:pPr>
            <w:r>
              <w:rPr>
                <w:rFonts w:asciiTheme="minorHAnsi" w:eastAsia="Calibri" w:hAnsiTheme="minorHAnsi" w:cs="Calibri"/>
                <w:sz w:val="22"/>
                <w:szCs w:val="22"/>
              </w:rPr>
              <w:t>*</w:t>
            </w:r>
            <w:r w:rsidRPr="00B5045D">
              <w:rPr>
                <w:rFonts w:asciiTheme="minorHAnsi" w:eastAsia="Calibri" w:hAnsiTheme="minorHAnsi" w:cs="Calibri"/>
                <w:sz w:val="22"/>
                <w:szCs w:val="22"/>
              </w:rPr>
              <w:t xml:space="preserve">Adult:            </w:t>
            </w:r>
          </w:p>
          <w:p w:rsidR="00D16608" w:rsidRPr="00B5045D" w:rsidRDefault="00D16608" w:rsidP="006B3E16">
            <w:pPr>
              <w:pStyle w:val="Normal1"/>
              <w:tabs>
                <w:tab w:val="left" w:pos="1170"/>
              </w:tabs>
              <w:rPr>
                <w:rFonts w:asciiTheme="minorHAnsi" w:hAnsiTheme="minorHAnsi"/>
                <w:sz w:val="22"/>
                <w:szCs w:val="22"/>
              </w:rPr>
            </w:pPr>
            <w:r>
              <w:rPr>
                <w:rFonts w:asciiTheme="minorHAnsi" w:eastAsia="Calibri" w:hAnsiTheme="minorHAnsi" w:cs="Calibri"/>
                <w:sz w:val="22"/>
                <w:szCs w:val="22"/>
              </w:rPr>
              <w:t>*</w:t>
            </w:r>
            <w:r w:rsidRPr="00B5045D">
              <w:rPr>
                <w:rFonts w:asciiTheme="minorHAnsi" w:eastAsia="Calibri" w:hAnsiTheme="minorHAnsi" w:cs="Calibri"/>
                <w:sz w:val="22"/>
                <w:szCs w:val="22"/>
              </w:rPr>
              <w:t xml:space="preserve">Peds (if applicable):                                          </w:t>
            </w:r>
          </w:p>
        </w:tc>
        <w:tc>
          <w:tcPr>
            <w:tcW w:w="4680" w:type="dxa"/>
          </w:tcPr>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22"/>
                <w:szCs w:val="22"/>
              </w:rPr>
            </w:pPr>
          </w:p>
        </w:tc>
        <w:tc>
          <w:tcPr>
            <w:tcW w:w="599" w:type="dxa"/>
          </w:tcPr>
          <w:p w:rsidR="00D16608" w:rsidRPr="00B5045D" w:rsidRDefault="00D16608" w:rsidP="006B3E16">
            <w:pPr>
              <w:pStyle w:val="Normal1"/>
              <w:rPr>
                <w:rFonts w:asciiTheme="minorHAnsi" w:hAnsiTheme="minorHAnsi"/>
                <w:sz w:val="22"/>
                <w:szCs w:val="22"/>
              </w:rPr>
            </w:pPr>
          </w:p>
        </w:tc>
        <w:tc>
          <w:tcPr>
            <w:tcW w:w="583" w:type="dxa"/>
          </w:tcPr>
          <w:p w:rsidR="00D16608" w:rsidRPr="00B5045D" w:rsidRDefault="00D16608" w:rsidP="006B3E16">
            <w:pPr>
              <w:pStyle w:val="Normal1"/>
              <w:rPr>
                <w:rFonts w:asciiTheme="minorHAnsi" w:hAnsiTheme="minorHAnsi"/>
                <w:sz w:val="22"/>
                <w:szCs w:val="22"/>
              </w:rPr>
            </w:pPr>
          </w:p>
        </w:tc>
        <w:tc>
          <w:tcPr>
            <w:tcW w:w="545" w:type="dxa"/>
          </w:tcPr>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22"/>
                <w:szCs w:val="22"/>
              </w:rPr>
            </w:pPr>
          </w:p>
        </w:tc>
        <w:tc>
          <w:tcPr>
            <w:tcW w:w="568" w:type="dxa"/>
          </w:tcPr>
          <w:p w:rsidR="00D16608" w:rsidRPr="00B5045D" w:rsidRDefault="00D16608" w:rsidP="006B3E16">
            <w:pPr>
              <w:pStyle w:val="Normal1"/>
              <w:rPr>
                <w:rFonts w:asciiTheme="minorHAnsi" w:hAnsiTheme="minorHAnsi"/>
                <w:sz w:val="22"/>
                <w:szCs w:val="22"/>
              </w:rPr>
            </w:pPr>
          </w:p>
        </w:tc>
        <w:tc>
          <w:tcPr>
            <w:tcW w:w="628" w:type="dxa"/>
          </w:tcPr>
          <w:p w:rsidR="00D16608" w:rsidRPr="00B5045D" w:rsidRDefault="00D16608" w:rsidP="006B3E16">
            <w:pPr>
              <w:pStyle w:val="Normal1"/>
              <w:rPr>
                <w:rFonts w:asciiTheme="minorHAnsi" w:hAnsiTheme="minorHAnsi"/>
                <w:sz w:val="22"/>
                <w:szCs w:val="22"/>
              </w:rPr>
            </w:pPr>
          </w:p>
        </w:tc>
        <w:tc>
          <w:tcPr>
            <w:tcW w:w="553" w:type="dxa"/>
          </w:tcPr>
          <w:p w:rsidR="00D16608" w:rsidRPr="00B5045D" w:rsidRDefault="00D16608" w:rsidP="006B3E16">
            <w:pPr>
              <w:pStyle w:val="Normal1"/>
              <w:rPr>
                <w:rFonts w:asciiTheme="minorHAnsi" w:hAnsiTheme="minorHAnsi"/>
                <w:sz w:val="22"/>
                <w:szCs w:val="22"/>
              </w:rPr>
            </w:pPr>
          </w:p>
        </w:tc>
        <w:tc>
          <w:tcPr>
            <w:tcW w:w="499" w:type="dxa"/>
          </w:tcPr>
          <w:p w:rsidR="00D16608" w:rsidRPr="00B5045D" w:rsidRDefault="00D16608" w:rsidP="006B3E16">
            <w:pPr>
              <w:pStyle w:val="Normal1"/>
              <w:rPr>
                <w:rFonts w:asciiTheme="minorHAnsi" w:hAnsiTheme="minorHAnsi"/>
                <w:sz w:val="22"/>
                <w:szCs w:val="22"/>
              </w:rPr>
            </w:pPr>
          </w:p>
        </w:tc>
      </w:tr>
      <w:tr w:rsidR="00D16608" w:rsidRPr="00B5045D" w:rsidTr="006B3E16">
        <w:tc>
          <w:tcPr>
            <w:tcW w:w="3168" w:type="dxa"/>
          </w:tcPr>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3. Check additional supplies:</w:t>
            </w:r>
          </w:p>
          <w:p w:rsidR="00D16608" w:rsidRPr="00002172" w:rsidRDefault="00D16608" w:rsidP="006B3E16">
            <w:pPr>
              <w:pStyle w:val="Normal1"/>
              <w:rPr>
                <w:rFonts w:asciiTheme="minorHAnsi" w:hAnsiTheme="minorHAnsi"/>
                <w:color w:val="FF0000"/>
                <w:sz w:val="22"/>
                <w:szCs w:val="22"/>
              </w:rPr>
            </w:pPr>
            <w:r>
              <w:rPr>
                <w:rFonts w:asciiTheme="minorHAnsi" w:eastAsia="Calibri" w:hAnsiTheme="minorHAnsi" w:cs="Calibri"/>
                <w:sz w:val="22"/>
                <w:szCs w:val="22"/>
              </w:rPr>
              <w:t xml:space="preserve">*Extra Adult </w:t>
            </w:r>
            <w:r w:rsidRPr="00D16608">
              <w:rPr>
                <w:rFonts w:asciiTheme="minorHAnsi" w:eastAsia="Calibri" w:hAnsiTheme="minorHAnsi" w:cs="Calibri"/>
                <w:color w:val="auto"/>
                <w:sz w:val="22"/>
                <w:szCs w:val="22"/>
              </w:rPr>
              <w:t>Pads (if applicable)</w:t>
            </w: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w:t>
            </w:r>
            <w:r>
              <w:rPr>
                <w:rFonts w:asciiTheme="minorHAnsi" w:eastAsia="Calibri" w:hAnsiTheme="minorHAnsi" w:cs="Calibri"/>
                <w:sz w:val="22"/>
                <w:szCs w:val="22"/>
              </w:rPr>
              <w:t xml:space="preserve"> </w:t>
            </w:r>
            <w:r w:rsidRPr="00D16608">
              <w:rPr>
                <w:rFonts w:asciiTheme="minorHAnsi" w:eastAsia="Calibri" w:hAnsiTheme="minorHAnsi" w:cs="Calibri"/>
                <w:color w:val="auto"/>
                <w:sz w:val="22"/>
                <w:szCs w:val="22"/>
              </w:rPr>
              <w:t xml:space="preserve">CPR Rescue Kit present and intact: scissors, airway barrier, </w:t>
            </w:r>
            <w:r w:rsidRPr="00B5045D">
              <w:rPr>
                <w:rFonts w:asciiTheme="minorHAnsi" w:eastAsia="Calibri" w:hAnsiTheme="minorHAnsi" w:cs="Calibri"/>
                <w:sz w:val="22"/>
                <w:szCs w:val="22"/>
              </w:rPr>
              <w:t>razor, gloves, antiseptic towelette</w:t>
            </w:r>
          </w:p>
        </w:tc>
        <w:tc>
          <w:tcPr>
            <w:tcW w:w="4680" w:type="dxa"/>
          </w:tcPr>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Replenish as needed</w:t>
            </w:r>
          </w:p>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22"/>
                <w:szCs w:val="22"/>
              </w:rPr>
            </w:pPr>
          </w:p>
        </w:tc>
        <w:tc>
          <w:tcPr>
            <w:tcW w:w="599" w:type="dxa"/>
          </w:tcPr>
          <w:p w:rsidR="00D16608" w:rsidRPr="00B5045D" w:rsidRDefault="00D16608" w:rsidP="006B3E16">
            <w:pPr>
              <w:pStyle w:val="Normal1"/>
              <w:rPr>
                <w:rFonts w:asciiTheme="minorHAnsi" w:hAnsiTheme="minorHAnsi"/>
                <w:sz w:val="22"/>
                <w:szCs w:val="22"/>
              </w:rPr>
            </w:pPr>
          </w:p>
        </w:tc>
        <w:tc>
          <w:tcPr>
            <w:tcW w:w="583" w:type="dxa"/>
          </w:tcPr>
          <w:p w:rsidR="00D16608" w:rsidRPr="00B5045D" w:rsidRDefault="00D16608" w:rsidP="006B3E16">
            <w:pPr>
              <w:pStyle w:val="Normal1"/>
              <w:rPr>
                <w:rFonts w:asciiTheme="minorHAnsi" w:hAnsiTheme="minorHAnsi"/>
                <w:sz w:val="22"/>
                <w:szCs w:val="22"/>
              </w:rPr>
            </w:pPr>
          </w:p>
        </w:tc>
        <w:tc>
          <w:tcPr>
            <w:tcW w:w="545" w:type="dxa"/>
          </w:tcPr>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22"/>
                <w:szCs w:val="22"/>
              </w:rPr>
            </w:pPr>
          </w:p>
        </w:tc>
        <w:tc>
          <w:tcPr>
            <w:tcW w:w="568" w:type="dxa"/>
          </w:tcPr>
          <w:p w:rsidR="00D16608" w:rsidRPr="00B5045D" w:rsidRDefault="00D16608" w:rsidP="006B3E16">
            <w:pPr>
              <w:pStyle w:val="Normal1"/>
              <w:rPr>
                <w:rFonts w:asciiTheme="minorHAnsi" w:hAnsiTheme="minorHAnsi"/>
                <w:sz w:val="22"/>
                <w:szCs w:val="22"/>
              </w:rPr>
            </w:pPr>
          </w:p>
        </w:tc>
        <w:tc>
          <w:tcPr>
            <w:tcW w:w="628" w:type="dxa"/>
          </w:tcPr>
          <w:p w:rsidR="00D16608" w:rsidRPr="00B5045D" w:rsidRDefault="00D16608" w:rsidP="006B3E16">
            <w:pPr>
              <w:pStyle w:val="Normal1"/>
              <w:rPr>
                <w:rFonts w:asciiTheme="minorHAnsi" w:hAnsiTheme="minorHAnsi"/>
                <w:sz w:val="22"/>
                <w:szCs w:val="22"/>
              </w:rPr>
            </w:pPr>
          </w:p>
        </w:tc>
        <w:tc>
          <w:tcPr>
            <w:tcW w:w="553" w:type="dxa"/>
          </w:tcPr>
          <w:p w:rsidR="00D16608" w:rsidRPr="00B5045D" w:rsidRDefault="00D16608" w:rsidP="006B3E16">
            <w:pPr>
              <w:pStyle w:val="Normal1"/>
              <w:rPr>
                <w:rFonts w:asciiTheme="minorHAnsi" w:hAnsiTheme="minorHAnsi"/>
                <w:sz w:val="22"/>
                <w:szCs w:val="22"/>
              </w:rPr>
            </w:pPr>
          </w:p>
        </w:tc>
        <w:tc>
          <w:tcPr>
            <w:tcW w:w="499" w:type="dxa"/>
          </w:tcPr>
          <w:p w:rsidR="00D16608" w:rsidRPr="00B5045D" w:rsidRDefault="00D16608" w:rsidP="006B3E16">
            <w:pPr>
              <w:pStyle w:val="Normal1"/>
              <w:rPr>
                <w:rFonts w:asciiTheme="minorHAnsi" w:hAnsiTheme="minorHAnsi"/>
                <w:sz w:val="22"/>
                <w:szCs w:val="22"/>
              </w:rPr>
            </w:pPr>
          </w:p>
        </w:tc>
      </w:tr>
      <w:tr w:rsidR="00D16608" w:rsidRPr="00B5045D" w:rsidTr="006B3E16">
        <w:tc>
          <w:tcPr>
            <w:tcW w:w="3168" w:type="dxa"/>
          </w:tcPr>
          <w:p w:rsidR="00D16608" w:rsidRPr="00B5045D" w:rsidRDefault="00D16608" w:rsidP="006B3E16">
            <w:pPr>
              <w:pStyle w:val="Normal1"/>
              <w:rPr>
                <w:rFonts w:asciiTheme="minorHAnsi" w:eastAsia="Calibri" w:hAnsiTheme="minorHAnsi" w:cs="Calibri"/>
                <w:sz w:val="22"/>
                <w:szCs w:val="22"/>
              </w:rPr>
            </w:pPr>
            <w:r>
              <w:rPr>
                <w:rFonts w:asciiTheme="minorHAnsi" w:eastAsia="Calibri" w:hAnsiTheme="minorHAnsi" w:cs="Calibri"/>
                <w:sz w:val="22"/>
                <w:szCs w:val="22"/>
              </w:rPr>
              <w:t>4. Examine the AED, case, cables and connectors for:</w:t>
            </w: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*Damage or Cracks</w:t>
            </w: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*Foreign Substances</w:t>
            </w:r>
          </w:p>
        </w:tc>
        <w:tc>
          <w:tcPr>
            <w:tcW w:w="4680" w:type="dxa"/>
          </w:tcPr>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i/>
                <w:sz w:val="22"/>
                <w:szCs w:val="22"/>
                <w:u w:val="single"/>
              </w:rPr>
              <w:t xml:space="preserve">*Example: </w:t>
            </w:r>
            <w:r w:rsidRPr="00B5045D">
              <w:rPr>
                <w:rFonts w:asciiTheme="minorHAnsi" w:eastAsia="Calibri" w:hAnsiTheme="minorHAnsi" w:cs="Calibri"/>
                <w:i/>
                <w:sz w:val="22"/>
                <w:szCs w:val="22"/>
              </w:rPr>
              <w:t>Contact authorized service provider</w:t>
            </w: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i/>
                <w:sz w:val="22"/>
                <w:szCs w:val="22"/>
              </w:rPr>
              <w:t>Clean the device with soap and damp cloth</w:t>
            </w:r>
          </w:p>
        </w:tc>
        <w:tc>
          <w:tcPr>
            <w:tcW w:w="540" w:type="dxa"/>
          </w:tcPr>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22"/>
                <w:szCs w:val="22"/>
              </w:rPr>
            </w:pPr>
          </w:p>
        </w:tc>
        <w:tc>
          <w:tcPr>
            <w:tcW w:w="599" w:type="dxa"/>
          </w:tcPr>
          <w:p w:rsidR="00D16608" w:rsidRPr="00B5045D" w:rsidRDefault="00D16608" w:rsidP="006B3E16">
            <w:pPr>
              <w:pStyle w:val="Normal1"/>
              <w:rPr>
                <w:rFonts w:asciiTheme="minorHAnsi" w:hAnsiTheme="minorHAnsi"/>
                <w:sz w:val="22"/>
                <w:szCs w:val="22"/>
              </w:rPr>
            </w:pPr>
          </w:p>
        </w:tc>
        <w:tc>
          <w:tcPr>
            <w:tcW w:w="583" w:type="dxa"/>
          </w:tcPr>
          <w:p w:rsidR="00D16608" w:rsidRPr="00B5045D" w:rsidRDefault="00D16608" w:rsidP="006B3E16">
            <w:pPr>
              <w:pStyle w:val="Normal1"/>
              <w:rPr>
                <w:rFonts w:asciiTheme="minorHAnsi" w:hAnsiTheme="minorHAnsi"/>
                <w:sz w:val="22"/>
                <w:szCs w:val="22"/>
              </w:rPr>
            </w:pPr>
          </w:p>
        </w:tc>
        <w:tc>
          <w:tcPr>
            <w:tcW w:w="545" w:type="dxa"/>
          </w:tcPr>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22"/>
                <w:szCs w:val="22"/>
              </w:rPr>
            </w:pPr>
          </w:p>
        </w:tc>
        <w:tc>
          <w:tcPr>
            <w:tcW w:w="540" w:type="dxa"/>
          </w:tcPr>
          <w:p w:rsidR="00D16608" w:rsidRPr="00B5045D" w:rsidRDefault="00D16608" w:rsidP="006B3E16">
            <w:pPr>
              <w:pStyle w:val="Normal1"/>
              <w:rPr>
                <w:rFonts w:asciiTheme="minorHAnsi" w:hAnsiTheme="minorHAnsi"/>
                <w:sz w:val="22"/>
                <w:szCs w:val="22"/>
              </w:rPr>
            </w:pPr>
          </w:p>
        </w:tc>
        <w:tc>
          <w:tcPr>
            <w:tcW w:w="568" w:type="dxa"/>
          </w:tcPr>
          <w:p w:rsidR="00D16608" w:rsidRPr="00B5045D" w:rsidRDefault="00D16608" w:rsidP="006B3E16">
            <w:pPr>
              <w:pStyle w:val="Normal1"/>
              <w:rPr>
                <w:rFonts w:asciiTheme="minorHAnsi" w:hAnsiTheme="minorHAnsi"/>
                <w:sz w:val="22"/>
                <w:szCs w:val="22"/>
              </w:rPr>
            </w:pPr>
          </w:p>
        </w:tc>
        <w:tc>
          <w:tcPr>
            <w:tcW w:w="628" w:type="dxa"/>
          </w:tcPr>
          <w:p w:rsidR="00D16608" w:rsidRPr="00B5045D" w:rsidRDefault="00D16608" w:rsidP="006B3E16">
            <w:pPr>
              <w:pStyle w:val="Normal1"/>
              <w:rPr>
                <w:rFonts w:asciiTheme="minorHAnsi" w:hAnsiTheme="minorHAnsi"/>
                <w:sz w:val="22"/>
                <w:szCs w:val="22"/>
              </w:rPr>
            </w:pPr>
          </w:p>
        </w:tc>
        <w:tc>
          <w:tcPr>
            <w:tcW w:w="553" w:type="dxa"/>
          </w:tcPr>
          <w:p w:rsidR="00D16608" w:rsidRPr="00B5045D" w:rsidRDefault="00D16608" w:rsidP="006B3E16">
            <w:pPr>
              <w:pStyle w:val="Normal1"/>
              <w:rPr>
                <w:rFonts w:asciiTheme="minorHAnsi" w:hAnsiTheme="minorHAnsi"/>
                <w:sz w:val="22"/>
                <w:szCs w:val="22"/>
              </w:rPr>
            </w:pPr>
          </w:p>
        </w:tc>
        <w:tc>
          <w:tcPr>
            <w:tcW w:w="499" w:type="dxa"/>
          </w:tcPr>
          <w:p w:rsidR="00D16608" w:rsidRPr="00B5045D" w:rsidRDefault="00D16608" w:rsidP="006B3E16">
            <w:pPr>
              <w:pStyle w:val="Normal1"/>
              <w:rPr>
                <w:rFonts w:asciiTheme="minorHAnsi" w:hAnsiTheme="minorHAnsi"/>
                <w:sz w:val="22"/>
                <w:szCs w:val="22"/>
              </w:rPr>
            </w:pPr>
          </w:p>
        </w:tc>
      </w:tr>
      <w:tr w:rsidR="00D16608" w:rsidRPr="00B5045D" w:rsidTr="006B3E16">
        <w:trPr>
          <w:trHeight w:val="480"/>
        </w:trPr>
        <w:tc>
          <w:tcPr>
            <w:tcW w:w="3168" w:type="dxa"/>
          </w:tcPr>
          <w:p w:rsidR="00D16608" w:rsidRDefault="00D16608" w:rsidP="006B3E16">
            <w:pPr>
              <w:pStyle w:val="Normal1"/>
              <w:rPr>
                <w:rFonts w:asciiTheme="minorHAnsi" w:eastAsia="Calibri" w:hAnsiTheme="minorHAnsi" w:cs="Calibri"/>
                <w:sz w:val="22"/>
                <w:szCs w:val="22"/>
              </w:rPr>
            </w:pPr>
            <w:r>
              <w:rPr>
                <w:rFonts w:asciiTheme="minorHAnsi" w:eastAsia="Calibri" w:hAnsiTheme="minorHAnsi" w:cs="Calibri"/>
                <w:sz w:val="22"/>
                <w:szCs w:val="22"/>
              </w:rPr>
              <w:t>5. Wall cabinet:</w:t>
            </w:r>
          </w:p>
          <w:p w:rsidR="00D16608" w:rsidRDefault="00D16608" w:rsidP="006B3E16">
            <w:pPr>
              <w:pStyle w:val="Normal1"/>
              <w:rPr>
                <w:rFonts w:asciiTheme="minorHAnsi" w:eastAsia="Calibri" w:hAnsiTheme="minorHAnsi" w:cs="Calibri"/>
                <w:sz w:val="22"/>
                <w:szCs w:val="22"/>
              </w:rPr>
            </w:pPr>
            <w:r>
              <w:rPr>
                <w:rFonts w:asciiTheme="minorHAnsi" w:eastAsia="Calibri" w:hAnsiTheme="minorHAnsi" w:cs="Calibri"/>
                <w:sz w:val="22"/>
                <w:szCs w:val="22"/>
              </w:rPr>
              <w:t>*C</w:t>
            </w:r>
            <w:r w:rsidRPr="00B5045D">
              <w:rPr>
                <w:rFonts w:asciiTheme="minorHAnsi" w:eastAsia="Calibri" w:hAnsiTheme="minorHAnsi" w:cs="Calibri"/>
                <w:sz w:val="22"/>
                <w:szCs w:val="22"/>
              </w:rPr>
              <w:t>ase is intact, no tampering has been noted</w:t>
            </w:r>
          </w:p>
          <w:p w:rsidR="00D16608" w:rsidRPr="00A07259" w:rsidRDefault="00D16608" w:rsidP="006B3E16">
            <w:pPr>
              <w:pStyle w:val="Normal1"/>
              <w:rPr>
                <w:rFonts w:asciiTheme="minorHAnsi" w:eastAsia="Calibri" w:hAnsiTheme="minorHAnsi" w:cs="Calibri"/>
                <w:sz w:val="22"/>
                <w:szCs w:val="22"/>
              </w:rPr>
            </w:pPr>
            <w:r>
              <w:rPr>
                <w:rFonts w:asciiTheme="minorHAnsi" w:eastAsia="Calibri" w:hAnsiTheme="minorHAnsi" w:cs="Calibri"/>
                <w:sz w:val="22"/>
                <w:szCs w:val="22"/>
              </w:rPr>
              <w:t>*Alarm battery (if applicable)</w:t>
            </w:r>
          </w:p>
        </w:tc>
        <w:tc>
          <w:tcPr>
            <w:tcW w:w="4680" w:type="dxa"/>
          </w:tcPr>
          <w:p w:rsidR="00D16608" w:rsidRPr="00B5045D" w:rsidRDefault="00D16608" w:rsidP="006B3E16">
            <w:pPr>
              <w:pStyle w:val="Normal1"/>
              <w:rPr>
                <w:rFonts w:asciiTheme="minorHAnsi" w:eastAsia="Calibri" w:hAnsiTheme="minorHAnsi" w:cs="Calibri"/>
                <w:i/>
                <w:sz w:val="22"/>
                <w:szCs w:val="22"/>
              </w:rPr>
            </w:pPr>
            <w:r w:rsidRPr="00B5045D">
              <w:rPr>
                <w:rFonts w:asciiTheme="minorHAnsi" w:eastAsia="Calibri" w:hAnsiTheme="minorHAnsi" w:cs="Calibri"/>
                <w:i/>
                <w:sz w:val="22"/>
                <w:szCs w:val="22"/>
                <w:u w:val="single"/>
              </w:rPr>
              <w:t xml:space="preserve">*Example: </w:t>
            </w:r>
            <w:r w:rsidRPr="00B5045D">
              <w:rPr>
                <w:rFonts w:asciiTheme="minorHAnsi" w:eastAsia="Calibri" w:hAnsiTheme="minorHAnsi" w:cs="Calibri"/>
                <w:i/>
                <w:sz w:val="22"/>
                <w:szCs w:val="22"/>
              </w:rPr>
              <w:t xml:space="preserve">9-volt battery to be changed annually in June,  prior to the end of school year by </w:t>
            </w:r>
            <w:r>
              <w:rPr>
                <w:rFonts w:asciiTheme="minorHAnsi" w:eastAsia="Calibri" w:hAnsiTheme="minorHAnsi" w:cs="Calibri"/>
                <w:i/>
                <w:sz w:val="22"/>
                <w:szCs w:val="22"/>
              </w:rPr>
              <w:t>c</w:t>
            </w:r>
            <w:r w:rsidRPr="00B5045D">
              <w:rPr>
                <w:rFonts w:asciiTheme="minorHAnsi" w:eastAsia="Calibri" w:hAnsiTheme="minorHAnsi" w:cs="Calibri"/>
                <w:i/>
                <w:sz w:val="22"/>
                <w:szCs w:val="22"/>
              </w:rPr>
              <w:t xml:space="preserve">ustodial staff </w:t>
            </w:r>
          </w:p>
        </w:tc>
        <w:tc>
          <w:tcPr>
            <w:tcW w:w="540" w:type="dxa"/>
          </w:tcPr>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_</w:t>
            </w:r>
          </w:p>
        </w:tc>
        <w:tc>
          <w:tcPr>
            <w:tcW w:w="540" w:type="dxa"/>
          </w:tcPr>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_</w:t>
            </w:r>
          </w:p>
        </w:tc>
        <w:tc>
          <w:tcPr>
            <w:tcW w:w="540" w:type="dxa"/>
          </w:tcPr>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_</w:t>
            </w:r>
          </w:p>
        </w:tc>
        <w:tc>
          <w:tcPr>
            <w:tcW w:w="599" w:type="dxa"/>
          </w:tcPr>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_</w:t>
            </w:r>
          </w:p>
          <w:p w:rsidR="00D16608" w:rsidRPr="00B5045D" w:rsidRDefault="00D16608" w:rsidP="006B3E16">
            <w:pPr>
              <w:pStyle w:val="Normal1"/>
              <w:rPr>
                <w:rFonts w:asciiTheme="minorHAnsi" w:hAnsiTheme="minorHAnsi"/>
                <w:sz w:val="22"/>
                <w:szCs w:val="22"/>
              </w:rPr>
            </w:pPr>
          </w:p>
        </w:tc>
        <w:tc>
          <w:tcPr>
            <w:tcW w:w="583" w:type="dxa"/>
          </w:tcPr>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_</w:t>
            </w:r>
          </w:p>
        </w:tc>
        <w:tc>
          <w:tcPr>
            <w:tcW w:w="545" w:type="dxa"/>
          </w:tcPr>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_</w:t>
            </w:r>
          </w:p>
        </w:tc>
        <w:tc>
          <w:tcPr>
            <w:tcW w:w="540" w:type="dxa"/>
          </w:tcPr>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_</w:t>
            </w:r>
          </w:p>
        </w:tc>
        <w:tc>
          <w:tcPr>
            <w:tcW w:w="540" w:type="dxa"/>
          </w:tcPr>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_</w:t>
            </w:r>
          </w:p>
        </w:tc>
        <w:tc>
          <w:tcPr>
            <w:tcW w:w="568" w:type="dxa"/>
          </w:tcPr>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_</w:t>
            </w:r>
          </w:p>
          <w:p w:rsidR="00D16608" w:rsidRPr="00B5045D" w:rsidRDefault="00D16608" w:rsidP="006B3E16">
            <w:pPr>
              <w:pStyle w:val="Normal1"/>
              <w:rPr>
                <w:rFonts w:asciiTheme="minorHAnsi" w:hAnsiTheme="minorHAnsi"/>
                <w:sz w:val="22"/>
                <w:szCs w:val="22"/>
              </w:rPr>
            </w:pPr>
          </w:p>
        </w:tc>
        <w:tc>
          <w:tcPr>
            <w:tcW w:w="628" w:type="dxa"/>
          </w:tcPr>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_</w:t>
            </w:r>
          </w:p>
        </w:tc>
        <w:tc>
          <w:tcPr>
            <w:tcW w:w="553" w:type="dxa"/>
          </w:tcPr>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w:t>
            </w:r>
          </w:p>
        </w:tc>
        <w:tc>
          <w:tcPr>
            <w:tcW w:w="499" w:type="dxa"/>
          </w:tcPr>
          <w:p w:rsidR="00D16608" w:rsidRPr="00B5045D" w:rsidRDefault="00D16608" w:rsidP="006B3E16">
            <w:pPr>
              <w:pStyle w:val="Normal1"/>
              <w:rPr>
                <w:rFonts w:asciiTheme="minorHAnsi" w:hAnsiTheme="minorHAnsi"/>
                <w:sz w:val="22"/>
                <w:szCs w:val="22"/>
              </w:rPr>
            </w:pPr>
          </w:p>
          <w:p w:rsidR="00D16608" w:rsidRPr="00B5045D" w:rsidRDefault="00D16608" w:rsidP="006B3E16">
            <w:pPr>
              <w:pStyle w:val="Normal1"/>
              <w:rPr>
                <w:rFonts w:asciiTheme="minorHAnsi" w:hAnsiTheme="minorHAnsi"/>
                <w:sz w:val="22"/>
                <w:szCs w:val="22"/>
              </w:rPr>
            </w:pPr>
            <w:r w:rsidRPr="00B5045D">
              <w:rPr>
                <w:rFonts w:asciiTheme="minorHAnsi" w:eastAsia="Calibri" w:hAnsiTheme="minorHAnsi" w:cs="Calibri"/>
                <w:sz w:val="22"/>
                <w:szCs w:val="22"/>
              </w:rPr>
              <w:t>_</w:t>
            </w:r>
          </w:p>
        </w:tc>
      </w:tr>
    </w:tbl>
    <w:p w:rsidR="00D16608" w:rsidRDefault="00D16608" w:rsidP="00D16608">
      <w:pPr>
        <w:pStyle w:val="Normal1"/>
        <w:ind w:left="-720" w:firstLine="720"/>
        <w:rPr>
          <w:rFonts w:asciiTheme="minorHAnsi" w:eastAsia="Calibri" w:hAnsiTheme="minorHAnsi" w:cs="Calibri"/>
          <w:b/>
          <w:sz w:val="22"/>
          <w:szCs w:val="22"/>
        </w:rPr>
      </w:pPr>
    </w:p>
    <w:p w:rsidR="00D16608" w:rsidRDefault="00D16608" w:rsidP="00FC2601">
      <w:pPr>
        <w:pStyle w:val="Normal1"/>
        <w:rPr>
          <w:rFonts w:asciiTheme="minorHAnsi" w:eastAsia="Calibri" w:hAnsiTheme="minorHAnsi" w:cs="Calibri"/>
          <w:b/>
          <w:sz w:val="22"/>
          <w:szCs w:val="22"/>
        </w:rPr>
      </w:pPr>
    </w:p>
    <w:p w:rsidR="00D16608" w:rsidRDefault="00FC2601" w:rsidP="00FC2601">
      <w:pPr>
        <w:pStyle w:val="Normal1"/>
        <w:rPr>
          <w:rFonts w:asciiTheme="minorHAnsi" w:eastAsia="Calibri" w:hAnsiTheme="minorHAnsi" w:cs="Calibri"/>
          <w:sz w:val="22"/>
          <w:szCs w:val="22"/>
        </w:rPr>
      </w:pPr>
      <w:r w:rsidRPr="00FC2601">
        <w:rPr>
          <w:rFonts w:asciiTheme="minorHAnsi" w:eastAsia="Calibri" w:hAnsiTheme="minorHAnsi" w:cs="Calibri"/>
          <w:b/>
          <w:sz w:val="22"/>
          <w:szCs w:val="22"/>
        </w:rPr>
        <w:t>AED Maintenance Inspectors</w:t>
      </w:r>
      <w:r w:rsidR="00D16608">
        <w:rPr>
          <w:rFonts w:asciiTheme="minorHAnsi" w:eastAsia="Calibri" w:hAnsiTheme="minorHAnsi" w:cs="Calibri"/>
          <w:b/>
          <w:sz w:val="22"/>
          <w:szCs w:val="22"/>
        </w:rPr>
        <w:t xml:space="preserve"> </w:t>
      </w:r>
      <w:r w:rsidR="00F22CD1" w:rsidRPr="00D16608">
        <w:rPr>
          <w:rFonts w:asciiTheme="minorHAnsi" w:eastAsia="Calibri" w:hAnsiTheme="minorHAnsi" w:cs="Calibri"/>
          <w:b/>
          <w:sz w:val="22"/>
          <w:szCs w:val="22"/>
        </w:rPr>
        <w:t>Initials</w:t>
      </w:r>
      <w:r w:rsidR="00D16608">
        <w:rPr>
          <w:rFonts w:asciiTheme="minorHAnsi" w:eastAsia="Calibri" w:hAnsiTheme="minorHAnsi" w:cs="Calibri"/>
          <w:b/>
          <w:sz w:val="22"/>
          <w:szCs w:val="22"/>
        </w:rPr>
        <w:t xml:space="preserve">/Signature: </w:t>
      </w:r>
      <w:r w:rsidR="00F22CD1" w:rsidRPr="00D16608">
        <w:rPr>
          <w:rFonts w:asciiTheme="minorHAnsi" w:eastAsia="Calibri" w:hAnsiTheme="minorHAnsi" w:cs="Calibri"/>
          <w:sz w:val="22"/>
          <w:szCs w:val="22"/>
        </w:rPr>
        <w:t xml:space="preserve"> _________________________________________________</w:t>
      </w:r>
      <w:r w:rsidR="00D16608">
        <w:rPr>
          <w:rFonts w:asciiTheme="minorHAnsi" w:eastAsia="Calibri" w:hAnsiTheme="minorHAnsi" w:cs="Calibri"/>
          <w:sz w:val="22"/>
          <w:szCs w:val="22"/>
        </w:rPr>
        <w:t>_____________________________________</w:t>
      </w:r>
    </w:p>
    <w:p w:rsidR="00D16608" w:rsidRDefault="00D16608" w:rsidP="00FC2601">
      <w:pPr>
        <w:pStyle w:val="Normal1"/>
        <w:rPr>
          <w:rFonts w:asciiTheme="minorHAnsi" w:eastAsia="Calibri" w:hAnsiTheme="minorHAnsi" w:cs="Calibri"/>
          <w:sz w:val="22"/>
          <w:szCs w:val="22"/>
        </w:rPr>
      </w:pPr>
    </w:p>
    <w:p w:rsidR="00FC2601" w:rsidRPr="00D16608" w:rsidRDefault="00D16608" w:rsidP="00FC2601">
      <w:pPr>
        <w:pStyle w:val="Normal1"/>
        <w:rPr>
          <w:rFonts w:asciiTheme="minorHAnsi" w:eastAsia="Calibri" w:hAnsiTheme="minorHAnsi" w:cs="Calibri"/>
          <w:sz w:val="22"/>
          <w:szCs w:val="22"/>
        </w:rPr>
      </w:pPr>
      <w:r w:rsidRPr="00FC2601">
        <w:rPr>
          <w:rFonts w:asciiTheme="minorHAnsi" w:eastAsia="Calibri" w:hAnsiTheme="minorHAnsi" w:cs="Calibri"/>
          <w:b/>
          <w:sz w:val="22"/>
          <w:szCs w:val="22"/>
        </w:rPr>
        <w:t>AED Maintenance Inspectors</w:t>
      </w:r>
      <w:r>
        <w:rPr>
          <w:rFonts w:asciiTheme="minorHAnsi" w:eastAsia="Calibri" w:hAnsiTheme="minorHAnsi" w:cs="Calibri"/>
          <w:b/>
          <w:sz w:val="22"/>
          <w:szCs w:val="22"/>
        </w:rPr>
        <w:t xml:space="preserve"> </w:t>
      </w:r>
      <w:r w:rsidRPr="00D16608">
        <w:rPr>
          <w:rFonts w:asciiTheme="minorHAnsi" w:eastAsia="Calibri" w:hAnsiTheme="minorHAnsi" w:cs="Calibri"/>
          <w:b/>
          <w:sz w:val="22"/>
          <w:szCs w:val="22"/>
        </w:rPr>
        <w:t>Initials</w:t>
      </w:r>
      <w:r>
        <w:rPr>
          <w:rFonts w:asciiTheme="minorHAnsi" w:eastAsia="Calibri" w:hAnsiTheme="minorHAnsi" w:cs="Calibri"/>
          <w:b/>
          <w:sz w:val="22"/>
          <w:szCs w:val="22"/>
        </w:rPr>
        <w:t xml:space="preserve">/Signature: </w:t>
      </w:r>
      <w:r w:rsidRPr="00D16608">
        <w:rPr>
          <w:rFonts w:asciiTheme="minorHAnsi" w:eastAsia="Calibri" w:hAnsiTheme="minorHAnsi" w:cs="Calibri"/>
          <w:sz w:val="22"/>
          <w:szCs w:val="22"/>
        </w:rPr>
        <w:t xml:space="preserve"> </w:t>
      </w:r>
      <w:r>
        <w:rPr>
          <w:rFonts w:asciiTheme="minorHAnsi" w:eastAsia="Calibri" w:hAnsiTheme="minorHAnsi" w:cs="Calibri"/>
          <w:sz w:val="22"/>
          <w:szCs w:val="22"/>
        </w:rPr>
        <w:t>______________________________________________________________________________________</w:t>
      </w:r>
    </w:p>
    <w:sectPr w:rsidR="00FC2601" w:rsidRPr="00D16608" w:rsidSect="00C66FC6">
      <w:footerReference w:type="default" r:id="rId7"/>
      <w:pgSz w:w="15840" w:h="12240"/>
      <w:pgMar w:top="720" w:right="990" w:bottom="720" w:left="9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2FD" w:rsidRDefault="008822FD" w:rsidP="00837569">
      <w:r>
        <w:separator/>
      </w:r>
    </w:p>
  </w:endnote>
  <w:endnote w:type="continuationSeparator" w:id="0">
    <w:p w:rsidR="008822FD" w:rsidRDefault="008822FD" w:rsidP="0083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59" w:rsidRDefault="00A07259">
    <w:pPr>
      <w:pStyle w:val="Normal1"/>
      <w:tabs>
        <w:tab w:val="center" w:pos="4680"/>
        <w:tab w:val="right" w:pos="9360"/>
      </w:tabs>
      <w:spacing w:line="276" w:lineRule="auto"/>
    </w:pPr>
    <w:r>
      <w:rPr>
        <w:rFonts w:ascii="Calibri" w:eastAsia="Calibri" w:hAnsi="Calibri" w:cs="Calibri"/>
        <w:sz w:val="22"/>
        <w:szCs w:val="22"/>
      </w:rPr>
      <w:t>Project ADAM National A</w:t>
    </w:r>
    <w:r w:rsidR="00286159">
      <w:rPr>
        <w:rFonts w:ascii="Calibri" w:eastAsia="Calibri" w:hAnsi="Calibri" w:cs="Calibri"/>
        <w:sz w:val="22"/>
        <w:szCs w:val="22"/>
      </w:rPr>
      <w:t>ffiliates, Updated May 2019</w:t>
    </w:r>
  </w:p>
  <w:p w:rsidR="00A07259" w:rsidRDefault="00A07259" w:rsidP="00FC2601">
    <w:pPr>
      <w:pStyle w:val="Normal1"/>
      <w:tabs>
        <w:tab w:val="center" w:pos="4680"/>
        <w:tab w:val="right" w:pos="9360"/>
      </w:tabs>
      <w:spacing w:line="276" w:lineRule="auto"/>
    </w:pPr>
    <w:r>
      <w:rPr>
        <w:rFonts w:ascii="Calibri" w:eastAsia="Calibri" w:hAnsi="Calibri" w:cs="Calibri"/>
        <w:sz w:val="22"/>
        <w:szCs w:val="22"/>
      </w:rPr>
      <w:t>For an up-to-date version, please visit www.projectadam.com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2FD" w:rsidRDefault="008822FD" w:rsidP="00837569">
      <w:r>
        <w:separator/>
      </w:r>
    </w:p>
  </w:footnote>
  <w:footnote w:type="continuationSeparator" w:id="0">
    <w:p w:rsidR="008822FD" w:rsidRDefault="008822FD" w:rsidP="00837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000F"/>
    <w:multiLevelType w:val="multilevel"/>
    <w:tmpl w:val="F9082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69"/>
    <w:rsid w:val="00002172"/>
    <w:rsid w:val="000358AD"/>
    <w:rsid w:val="00286159"/>
    <w:rsid w:val="003A1431"/>
    <w:rsid w:val="005C1545"/>
    <w:rsid w:val="00703E85"/>
    <w:rsid w:val="00837569"/>
    <w:rsid w:val="008822FD"/>
    <w:rsid w:val="008E4384"/>
    <w:rsid w:val="00A07259"/>
    <w:rsid w:val="00B5045D"/>
    <w:rsid w:val="00C2138E"/>
    <w:rsid w:val="00C66FC6"/>
    <w:rsid w:val="00D16608"/>
    <w:rsid w:val="00D35F0E"/>
    <w:rsid w:val="00E32CE4"/>
    <w:rsid w:val="00F22CD1"/>
    <w:rsid w:val="00FC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9BDB5-228F-4D10-B822-EDD323D9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31"/>
  </w:style>
  <w:style w:type="paragraph" w:styleId="Heading1">
    <w:name w:val="heading 1"/>
    <w:basedOn w:val="Normal1"/>
    <w:next w:val="Normal1"/>
    <w:rsid w:val="00837569"/>
    <w:pPr>
      <w:keepNext/>
      <w:keepLines/>
      <w:outlineLvl w:val="0"/>
    </w:pPr>
    <w:rPr>
      <w:b/>
    </w:rPr>
  </w:style>
  <w:style w:type="paragraph" w:styleId="Heading2">
    <w:name w:val="heading 2"/>
    <w:basedOn w:val="Normal1"/>
    <w:next w:val="Normal1"/>
    <w:rsid w:val="00837569"/>
    <w:pPr>
      <w:keepNext/>
      <w:keepLines/>
      <w:spacing w:before="360" w:after="80"/>
      <w:contextualSpacing/>
      <w:outlineLvl w:val="1"/>
    </w:pPr>
    <w:rPr>
      <w:b/>
      <w:sz w:val="36"/>
      <w:szCs w:val="36"/>
    </w:rPr>
  </w:style>
  <w:style w:type="paragraph" w:styleId="Heading3">
    <w:name w:val="heading 3"/>
    <w:basedOn w:val="Normal1"/>
    <w:next w:val="Normal1"/>
    <w:rsid w:val="00837569"/>
    <w:pPr>
      <w:keepNext/>
      <w:keepLines/>
      <w:spacing w:before="280" w:after="80"/>
      <w:contextualSpacing/>
      <w:outlineLvl w:val="2"/>
    </w:pPr>
    <w:rPr>
      <w:b/>
      <w:sz w:val="28"/>
      <w:szCs w:val="28"/>
    </w:rPr>
  </w:style>
  <w:style w:type="paragraph" w:styleId="Heading4">
    <w:name w:val="heading 4"/>
    <w:basedOn w:val="Normal1"/>
    <w:next w:val="Normal1"/>
    <w:rsid w:val="00837569"/>
    <w:pPr>
      <w:keepNext/>
      <w:keepLines/>
      <w:spacing w:before="240" w:after="40"/>
      <w:contextualSpacing/>
      <w:outlineLvl w:val="3"/>
    </w:pPr>
    <w:rPr>
      <w:b/>
      <w:sz w:val="24"/>
      <w:szCs w:val="24"/>
    </w:rPr>
  </w:style>
  <w:style w:type="paragraph" w:styleId="Heading5">
    <w:name w:val="heading 5"/>
    <w:basedOn w:val="Normal1"/>
    <w:next w:val="Normal1"/>
    <w:rsid w:val="00837569"/>
    <w:pPr>
      <w:keepNext/>
      <w:keepLines/>
      <w:spacing w:before="220" w:after="40"/>
      <w:contextualSpacing/>
      <w:outlineLvl w:val="4"/>
    </w:pPr>
    <w:rPr>
      <w:b/>
      <w:sz w:val="22"/>
      <w:szCs w:val="22"/>
    </w:rPr>
  </w:style>
  <w:style w:type="paragraph" w:styleId="Heading6">
    <w:name w:val="heading 6"/>
    <w:basedOn w:val="Normal1"/>
    <w:next w:val="Normal1"/>
    <w:rsid w:val="0083756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37569"/>
  </w:style>
  <w:style w:type="paragraph" w:styleId="Title">
    <w:name w:val="Title"/>
    <w:basedOn w:val="Normal1"/>
    <w:next w:val="Normal1"/>
    <w:rsid w:val="00837569"/>
    <w:pPr>
      <w:keepNext/>
      <w:keepLines/>
      <w:jc w:val="center"/>
    </w:pPr>
    <w:rPr>
      <w:b/>
      <w:sz w:val="28"/>
      <w:szCs w:val="28"/>
    </w:rPr>
  </w:style>
  <w:style w:type="paragraph" w:styleId="Subtitle">
    <w:name w:val="Subtitle"/>
    <w:basedOn w:val="Normal1"/>
    <w:next w:val="Normal1"/>
    <w:rsid w:val="0083756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3756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37569"/>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C2601"/>
    <w:pPr>
      <w:tabs>
        <w:tab w:val="center" w:pos="4680"/>
        <w:tab w:val="right" w:pos="9360"/>
      </w:tabs>
    </w:pPr>
  </w:style>
  <w:style w:type="character" w:customStyle="1" w:styleId="HeaderChar">
    <w:name w:val="Header Char"/>
    <w:basedOn w:val="DefaultParagraphFont"/>
    <w:link w:val="Header"/>
    <w:uiPriority w:val="99"/>
    <w:rsid w:val="00FC2601"/>
  </w:style>
  <w:style w:type="paragraph" w:styleId="Footer">
    <w:name w:val="footer"/>
    <w:basedOn w:val="Normal"/>
    <w:link w:val="FooterChar"/>
    <w:uiPriority w:val="99"/>
    <w:unhideWhenUsed/>
    <w:rsid w:val="00FC2601"/>
    <w:pPr>
      <w:tabs>
        <w:tab w:val="center" w:pos="4680"/>
        <w:tab w:val="right" w:pos="9360"/>
      </w:tabs>
    </w:pPr>
  </w:style>
  <w:style w:type="character" w:customStyle="1" w:styleId="FooterChar">
    <w:name w:val="Footer Char"/>
    <w:basedOn w:val="DefaultParagraphFont"/>
    <w:link w:val="Footer"/>
    <w:uiPriority w:val="99"/>
    <w:rsid w:val="00FC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Systems</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Angel</dc:creator>
  <cp:lastModifiedBy>Haugen, Tracie</cp:lastModifiedBy>
  <cp:revision>4</cp:revision>
  <dcterms:created xsi:type="dcterms:W3CDTF">2019-05-15T16:10:00Z</dcterms:created>
  <dcterms:modified xsi:type="dcterms:W3CDTF">2019-05-15T16:11:00Z</dcterms:modified>
</cp:coreProperties>
</file>