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6DF" w:rsidRDefault="00265538" w:rsidP="00170FE6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-61.45pt;margin-top:83.65pt;width:549pt;height:4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" fillcolor="#83171a" stroked="f">
            <v:path arrowok="t"/>
            <v:textbox inset="14.4pt,,14.4pt">
              <w:txbxContent>
                <w:p w:rsidR="00E9025D" w:rsidRPr="004516D5" w:rsidRDefault="00E9025D" w:rsidP="00E9025D">
                  <w:pPr>
                    <w:pStyle w:val="MainHeader"/>
                  </w:pPr>
                  <w:r w:rsidRPr="004516D5">
                    <w:t>Underage Drinking Prevention National Media Campaign</w:t>
                  </w:r>
                </w:p>
              </w:txbxContent>
            </v:textbox>
            <w10:wrap type="square"/>
          </v:shape>
        </w:pict>
      </w:r>
      <w:r w:rsidR="00847B06">
        <w:rPr>
          <w:noProof/>
        </w:rPr>
        <w:drawing>
          <wp:inline distT="0" distB="0" distL="0" distR="0">
            <wp:extent cx="1347656" cy="886968"/>
            <wp:effectExtent l="0" t="0" r="0" b="0"/>
            <wp:docPr id="1" name="Picture 1" descr="Talk they hear yo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HSA_Talk_Logo_Black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2397" t="28929" r="22357" b="24015"/>
                    <a:stretch/>
                  </pic:blipFill>
                  <pic:spPr bwMode="auto">
                    <a:xfrm>
                      <a:off x="0" y="0"/>
                      <a:ext cx="1356045" cy="8924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21E65" w:rsidRDefault="00265538" w:rsidP="00170FE6"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Isosceles Triangle 4" o:spid="_x0000_s1028" type="#_x0000_t5" alt="Description: Figure" style="position:absolute;left:0;text-align:left;margin-left:0;margin-top:65.8pt;width:20.85pt;height:18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8486 900 -771 20700 21600 20700 12343 900 8486 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" fillcolor="black [3213]" stroked="f">
            <v:path arrowok="t"/>
            <w10:wrap type="through"/>
          </v:shape>
        </w:pict>
      </w:r>
      <w:r>
        <w:rPr>
          <w:noProof/>
        </w:rPr>
        <w:pict>
          <v:shape id="Text Box 3" o:spid="_x0000_s1027" type="#_x0000_t202" style="position:absolute;left:0;text-align:left;margin-left:-9pt;margin-top:47.2pt;width:51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" fillcolor="black [3213]" stroked="f">
            <v:path arrowok="t"/>
            <v:textbox inset="14.4pt,,14.4pt">
              <w:txbxContent>
                <w:p w:rsidR="006A0878" w:rsidRPr="00847B06" w:rsidRDefault="006A0878" w:rsidP="004516D5">
                  <w:pPr>
                    <w:pStyle w:val="SecondHeader"/>
                  </w:pPr>
                  <w:r>
                    <w:t xml:space="preserve">Drop-In article </w:t>
                  </w:r>
                </w:p>
              </w:txbxContent>
            </v:textbox>
            <w10:wrap type="square"/>
          </v:shape>
        </w:pict>
      </w:r>
    </w:p>
    <w:p w:rsidR="00541E00" w:rsidRDefault="00541E00" w:rsidP="00541E00">
      <w:pPr>
        <w:jc w:val="center"/>
        <w:rPr>
          <w:b/>
          <w:i/>
        </w:rPr>
      </w:pPr>
      <w:proofErr w:type="gramStart"/>
      <w:r w:rsidRPr="003F4016">
        <w:rPr>
          <w:b/>
          <w:i/>
          <w:highlight w:val="yellow"/>
          <w:u w:val="single"/>
        </w:rPr>
        <w:t>[ORGANIZATION NAME</w:t>
      </w:r>
      <w:r w:rsidR="001A6626" w:rsidRPr="003F4016">
        <w:rPr>
          <w:b/>
          <w:i/>
          <w:highlight w:val="yellow"/>
          <w:u w:val="single"/>
        </w:rPr>
        <w:t>]</w:t>
      </w:r>
      <w:r w:rsidR="001A6626">
        <w:rPr>
          <w:b/>
          <w:i/>
        </w:rPr>
        <w:t xml:space="preserve"> to</w:t>
      </w:r>
      <w:r w:rsidR="00D87833">
        <w:rPr>
          <w:b/>
          <w:i/>
        </w:rPr>
        <w:t xml:space="preserve"> Participate in</w:t>
      </w:r>
      <w:r w:rsidR="001A6626">
        <w:rPr>
          <w:b/>
          <w:i/>
        </w:rPr>
        <w:t xml:space="preserve"> </w:t>
      </w:r>
      <w:r w:rsidR="00640D39">
        <w:rPr>
          <w:b/>
          <w:i/>
        </w:rPr>
        <w:t>“Talk</w:t>
      </w:r>
      <w:r w:rsidR="008D4C65">
        <w:rPr>
          <w:b/>
          <w:i/>
        </w:rPr>
        <w:t>.</w:t>
      </w:r>
      <w:proofErr w:type="gramEnd"/>
      <w:r w:rsidR="008D4C65">
        <w:rPr>
          <w:b/>
          <w:i/>
        </w:rPr>
        <w:t xml:space="preserve"> </w:t>
      </w:r>
      <w:r w:rsidR="00640D39">
        <w:rPr>
          <w:b/>
          <w:i/>
        </w:rPr>
        <w:t>They Hear You.”</w:t>
      </w:r>
      <w:r w:rsidR="004C1C65">
        <w:rPr>
          <w:b/>
          <w:i/>
        </w:rPr>
        <w:t>:</w:t>
      </w:r>
    </w:p>
    <w:p w:rsidR="00640D39" w:rsidRPr="00640D39" w:rsidRDefault="005D0CBB" w:rsidP="00541E00">
      <w:pPr>
        <w:jc w:val="center"/>
        <w:rPr>
          <w:b/>
          <w:i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4027170</wp:posOffset>
            </wp:positionH>
            <wp:positionV relativeFrom="paragraph">
              <wp:posOffset>431165</wp:posOffset>
            </wp:positionV>
            <wp:extent cx="1668780" cy="1671955"/>
            <wp:effectExtent l="0" t="0" r="7620" b="4445"/>
            <wp:wrapThrough wrapText="bothSides">
              <wp:wrapPolygon edited="0">
                <wp:start x="0" y="0"/>
                <wp:lineTo x="0" y="21411"/>
                <wp:lineTo x="21452" y="21411"/>
                <wp:lineTo x="21452" y="0"/>
                <wp:lineTo x="0" y="0"/>
              </wp:wrapPolygon>
            </wp:wrapThrough>
            <wp:docPr id="10" name="Picture 10" descr="Picture a Man and his son cleaning up fall le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1671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1E00">
        <w:rPr>
          <w:b/>
          <w:i/>
        </w:rPr>
        <w:t>A</w:t>
      </w:r>
      <w:r w:rsidR="00DA4636">
        <w:rPr>
          <w:b/>
          <w:i/>
        </w:rPr>
        <w:t>n</w:t>
      </w:r>
      <w:r w:rsidR="00E55058">
        <w:rPr>
          <w:b/>
          <w:i/>
        </w:rPr>
        <w:t xml:space="preserve"> </w:t>
      </w:r>
      <w:r w:rsidR="00541E00">
        <w:rPr>
          <w:b/>
          <w:i/>
        </w:rPr>
        <w:t xml:space="preserve">Underage Drinking Prevention </w:t>
      </w:r>
      <w:r w:rsidR="004C1C65">
        <w:rPr>
          <w:b/>
          <w:i/>
        </w:rPr>
        <w:t xml:space="preserve">National </w:t>
      </w:r>
      <w:r w:rsidR="00541E00">
        <w:rPr>
          <w:b/>
          <w:i/>
        </w:rPr>
        <w:t xml:space="preserve">Campaign </w:t>
      </w:r>
      <w:r w:rsidR="00E55058">
        <w:rPr>
          <w:b/>
          <w:i/>
        </w:rPr>
        <w:t xml:space="preserve">for </w:t>
      </w:r>
      <w:r w:rsidR="00541E00">
        <w:rPr>
          <w:b/>
          <w:i/>
        </w:rPr>
        <w:t>Parents</w:t>
      </w:r>
      <w:r w:rsidR="00640D39" w:rsidRPr="00640D39">
        <w:rPr>
          <w:b/>
          <w:i/>
        </w:rPr>
        <w:br/>
      </w:r>
    </w:p>
    <w:p w:rsidR="00810984" w:rsidRDefault="006B5CA7" w:rsidP="00640D39">
      <w:r w:rsidRPr="006B3CB6">
        <w:rPr>
          <w:b/>
          <w:highlight w:val="yellow"/>
        </w:rPr>
        <w:t>[</w:t>
      </w:r>
      <w:r>
        <w:rPr>
          <w:b/>
          <w:highlight w:val="yellow"/>
        </w:rPr>
        <w:t>INSERT DATE</w:t>
      </w:r>
      <w:r>
        <w:rPr>
          <w:b/>
        </w:rPr>
        <w:t>]</w:t>
      </w:r>
      <w:proofErr w:type="gramStart"/>
      <w:r>
        <w:rPr>
          <w:b/>
        </w:rPr>
        <w:t>,</w:t>
      </w:r>
      <w:r>
        <w:t xml:space="preserve"> </w:t>
      </w:r>
      <w:r w:rsidR="00810984" w:rsidRPr="006D0DEA">
        <w:rPr>
          <w:b/>
        </w:rPr>
        <w:t xml:space="preserve"> </w:t>
      </w:r>
      <w:r w:rsidR="00C15307" w:rsidRPr="006B3CB6">
        <w:rPr>
          <w:b/>
          <w:highlight w:val="yellow"/>
        </w:rPr>
        <w:t>[</w:t>
      </w:r>
      <w:proofErr w:type="gramEnd"/>
      <w:r w:rsidR="00810984" w:rsidRPr="0042264E">
        <w:rPr>
          <w:b/>
          <w:highlight w:val="yellow"/>
          <w:u w:val="single"/>
        </w:rPr>
        <w:t>ORGANIZATION</w:t>
      </w:r>
      <w:r w:rsidR="001A6626">
        <w:rPr>
          <w:b/>
          <w:highlight w:val="yellow"/>
          <w:u w:val="single"/>
        </w:rPr>
        <w:t xml:space="preserve"> </w:t>
      </w:r>
      <w:r w:rsidR="00541E00" w:rsidRPr="0042264E">
        <w:rPr>
          <w:b/>
          <w:highlight w:val="yellow"/>
          <w:u w:val="single"/>
        </w:rPr>
        <w:t>NAME</w:t>
      </w:r>
      <w:r w:rsidR="00C15307" w:rsidRPr="006B3CB6">
        <w:rPr>
          <w:b/>
          <w:highlight w:val="yellow"/>
          <w:u w:val="single"/>
        </w:rPr>
        <w:t>]</w:t>
      </w:r>
      <w:r w:rsidR="00810984">
        <w:t xml:space="preserve"> joined </w:t>
      </w:r>
      <w:r w:rsidR="00B3298D">
        <w:t xml:space="preserve">forces </w:t>
      </w:r>
      <w:r w:rsidR="00541E00">
        <w:t>with the Substance Abuse and Mental Health Services Administration (SAMHSA)</w:t>
      </w:r>
      <w:r w:rsidR="001A6626">
        <w:t xml:space="preserve"> </w:t>
      </w:r>
      <w:r w:rsidR="00D42315">
        <w:t xml:space="preserve">during </w:t>
      </w:r>
      <w:r w:rsidR="006A0878" w:rsidRPr="00537BA3">
        <w:t xml:space="preserve">SAMHSA’s </w:t>
      </w:r>
      <w:hyperlink r:id="rId10" w:history="1">
        <w:r w:rsidR="00537BA3" w:rsidRPr="00537BA3">
          <w:rPr>
            <w:rStyle w:val="Hyperlink"/>
          </w:rPr>
          <w:t xml:space="preserve">2013 </w:t>
        </w:r>
        <w:r w:rsidR="00D42315" w:rsidRPr="00537BA3">
          <w:rPr>
            <w:rStyle w:val="Hyperlink"/>
          </w:rPr>
          <w:t>National Prevention Week</w:t>
        </w:r>
      </w:hyperlink>
      <w:r w:rsidR="00D42315" w:rsidRPr="00537BA3">
        <w:t xml:space="preserve"> </w:t>
      </w:r>
      <w:r w:rsidR="00B3298D">
        <w:t xml:space="preserve"> </w:t>
      </w:r>
      <w:r w:rsidR="00810984">
        <w:t>to launch “Talk</w:t>
      </w:r>
      <w:r w:rsidR="008D4C65">
        <w:t xml:space="preserve">. </w:t>
      </w:r>
      <w:r w:rsidR="00810984">
        <w:t xml:space="preserve">They Hear You.” </w:t>
      </w:r>
      <w:r w:rsidR="00B3298D">
        <w:t xml:space="preserve"> “Talk</w:t>
      </w:r>
      <w:r w:rsidR="000043CA">
        <w:t>.</w:t>
      </w:r>
      <w:r w:rsidR="00B3298D">
        <w:t xml:space="preserve"> They Hear You.” is </w:t>
      </w:r>
      <w:r w:rsidR="00DE1019">
        <w:t xml:space="preserve">a national </w:t>
      </w:r>
      <w:r w:rsidR="00810984">
        <w:t>campaign that empowers parents to talk to their children</w:t>
      </w:r>
      <w:r w:rsidR="00E55058">
        <w:t xml:space="preserve"> early</w:t>
      </w:r>
      <w:r w:rsidR="00810984">
        <w:t xml:space="preserve">—as early as </w:t>
      </w:r>
      <w:r w:rsidR="008D4C65">
        <w:t xml:space="preserve">9 </w:t>
      </w:r>
      <w:r w:rsidR="00810984">
        <w:t>years</w:t>
      </w:r>
      <w:r w:rsidR="008D4C65">
        <w:t xml:space="preserve"> </w:t>
      </w:r>
      <w:r w:rsidR="00810984">
        <w:t xml:space="preserve">old—about the </w:t>
      </w:r>
      <w:r w:rsidR="00E55058">
        <w:t xml:space="preserve">many </w:t>
      </w:r>
      <w:r w:rsidR="00810984">
        <w:t>risks associated with underage drinking</w:t>
      </w:r>
      <w:r w:rsidR="008D4C65">
        <w:t xml:space="preserve">.  </w:t>
      </w:r>
    </w:p>
    <w:p w:rsidR="005B501A" w:rsidRDefault="005B501A" w:rsidP="00640D39"/>
    <w:p w:rsidR="0042264E" w:rsidRDefault="0042264E" w:rsidP="00640D39">
      <w:pPr>
        <w:rPr>
          <w:b/>
        </w:rPr>
      </w:pPr>
      <w:r w:rsidRPr="0042264E">
        <w:rPr>
          <w:b/>
          <w:highlight w:val="yellow"/>
        </w:rPr>
        <w:t>[</w:t>
      </w:r>
      <w:r w:rsidR="00A172C4">
        <w:rPr>
          <w:b/>
          <w:highlight w:val="yellow"/>
        </w:rPr>
        <w:t>RECOMMEND ADDING PERSONALIZED QUOTE FROM ORGANIZATION REPRESENTATIVE HERE</w:t>
      </w:r>
      <w:r w:rsidRPr="0042264E">
        <w:rPr>
          <w:b/>
          <w:highlight w:val="yellow"/>
        </w:rPr>
        <w:t>]</w:t>
      </w:r>
    </w:p>
    <w:p w:rsidR="005B501A" w:rsidRPr="0042264E" w:rsidRDefault="005B501A" w:rsidP="00640D39">
      <w:pPr>
        <w:rPr>
          <w:b/>
        </w:rPr>
      </w:pPr>
    </w:p>
    <w:p w:rsidR="00183025" w:rsidRPr="00183025" w:rsidRDefault="00183025" w:rsidP="00853073">
      <w:pPr>
        <w:shd w:val="clear" w:color="auto" w:fill="FFFFFF"/>
      </w:pPr>
      <w:r w:rsidRPr="00183025">
        <w:t>“These young people are our future leaders—our future teachers, mayors, doctors, parents, and entertainers,” said SAMHSA Administrator Pamela S. Hyde.  “As our youth and young adults face challenges, we as a community, need to effectively communicate with them in every way possible about the risks of underage drinking so that they have the necessary tools to make healthy and informed choices.    </w:t>
      </w:r>
    </w:p>
    <w:p w:rsidR="005B501A" w:rsidRDefault="005B501A" w:rsidP="00E81DC8"/>
    <w:p w:rsidR="00640D39" w:rsidRDefault="00640D39" w:rsidP="00853073">
      <w:proofErr w:type="gramStart"/>
      <w:r w:rsidRPr="00640D39">
        <w:t xml:space="preserve">Through </w:t>
      </w:r>
      <w:r w:rsidR="008B15A5">
        <w:t>“Talk</w:t>
      </w:r>
      <w:r w:rsidR="00E9025D">
        <w:t>.</w:t>
      </w:r>
      <w:proofErr w:type="gramEnd"/>
      <w:r w:rsidR="00E9025D">
        <w:t xml:space="preserve"> </w:t>
      </w:r>
      <w:r w:rsidR="008B15A5">
        <w:t>They Hear You.”</w:t>
      </w:r>
      <w:r w:rsidRPr="00640D39">
        <w:t xml:space="preserve">, </w:t>
      </w:r>
      <w:r w:rsidR="00C15307" w:rsidRPr="006B3CB6">
        <w:rPr>
          <w:b/>
          <w:highlight w:val="yellow"/>
        </w:rPr>
        <w:t>[</w:t>
      </w:r>
      <w:r w:rsidRPr="006B3CB6">
        <w:rPr>
          <w:b/>
          <w:highlight w:val="yellow"/>
          <w:u w:val="single"/>
        </w:rPr>
        <w:t>ORGANIZATION NAME</w:t>
      </w:r>
      <w:r w:rsidR="00C15307" w:rsidRPr="006B3CB6">
        <w:rPr>
          <w:b/>
          <w:highlight w:val="yellow"/>
          <w:u w:val="single"/>
        </w:rPr>
        <w:t>]</w:t>
      </w:r>
      <w:r w:rsidR="00D87833">
        <w:t xml:space="preserve"> is working</w:t>
      </w:r>
      <w:r w:rsidR="008B15A5">
        <w:t xml:space="preserve"> </w:t>
      </w:r>
      <w:r w:rsidR="001A6626">
        <w:t>with parents</w:t>
      </w:r>
      <w:r w:rsidR="008B15A5">
        <w:t xml:space="preserve"> of</w:t>
      </w:r>
      <w:r w:rsidR="0042264E">
        <w:t xml:space="preserve"> children ages 9 to</w:t>
      </w:r>
      <w:r>
        <w:t xml:space="preserve"> 15</w:t>
      </w:r>
      <w:r w:rsidRPr="00640D39">
        <w:t xml:space="preserve"> to </w:t>
      </w:r>
      <w:r w:rsidR="00AB36DC">
        <w:t xml:space="preserve">increase their </w:t>
      </w:r>
      <w:r w:rsidR="008B15A5">
        <w:t xml:space="preserve">awareness of the seriousness and pervasiveness of </w:t>
      </w:r>
      <w:r w:rsidR="00222AC7">
        <w:t>underage drinking</w:t>
      </w:r>
      <w:r w:rsidR="00AB36DC">
        <w:t xml:space="preserve"> </w:t>
      </w:r>
      <w:r w:rsidR="009657C5">
        <w:t xml:space="preserve">and </w:t>
      </w:r>
      <w:r w:rsidR="00AB36DC">
        <w:t xml:space="preserve">equip them with the knowledge, </w:t>
      </w:r>
      <w:r w:rsidR="008B15A5">
        <w:t>skills</w:t>
      </w:r>
      <w:r w:rsidR="00AB36DC">
        <w:t>,</w:t>
      </w:r>
      <w:r w:rsidR="008B15A5">
        <w:t xml:space="preserve"> and confidence to help prevent their child</w:t>
      </w:r>
      <w:r w:rsidR="008D4C65">
        <w:t>ren</w:t>
      </w:r>
      <w:r w:rsidR="008B15A5">
        <w:t xml:space="preserve"> from drinking</w:t>
      </w:r>
      <w:r w:rsidR="009657C5">
        <w:t>.</w:t>
      </w:r>
    </w:p>
    <w:p w:rsidR="005B501A" w:rsidRDefault="005B501A" w:rsidP="00640D39"/>
    <w:p w:rsidR="001A6626" w:rsidRPr="001A6626" w:rsidRDefault="00C15307" w:rsidP="00640D39">
      <w:pPr>
        <w:rPr>
          <w:b/>
        </w:rPr>
      </w:pPr>
      <w:r>
        <w:rPr>
          <w:b/>
          <w:highlight w:val="yellow"/>
          <w:u w:val="single"/>
        </w:rPr>
        <w:t>[</w:t>
      </w:r>
      <w:r w:rsidR="001A6626" w:rsidRPr="001A6626">
        <w:rPr>
          <w:b/>
          <w:highlight w:val="yellow"/>
          <w:u w:val="single"/>
        </w:rPr>
        <w:t>ORGANIZATION NAME</w:t>
      </w:r>
      <w:r w:rsidRPr="006B3CB6">
        <w:rPr>
          <w:b/>
          <w:highlight w:val="yellow"/>
          <w:u w:val="single"/>
        </w:rPr>
        <w:t>]</w:t>
      </w:r>
      <w:r w:rsidR="001A6626">
        <w:t xml:space="preserve"> will be implementing “Talk</w:t>
      </w:r>
      <w:r w:rsidR="00E9025D">
        <w:t xml:space="preserve">. </w:t>
      </w:r>
      <w:proofErr w:type="gramStart"/>
      <w:r w:rsidR="001A6626">
        <w:t xml:space="preserve">They Hear You.” through </w:t>
      </w:r>
      <w:r w:rsidR="001A6626" w:rsidRPr="001A6626">
        <w:rPr>
          <w:b/>
          <w:highlight w:val="yellow"/>
        </w:rPr>
        <w:t>[</w:t>
      </w:r>
      <w:r w:rsidR="00A172C4">
        <w:rPr>
          <w:b/>
          <w:highlight w:val="yellow"/>
        </w:rPr>
        <w:t>INSERT UPCOMING ACTIVITIES OR EVENTS</w:t>
      </w:r>
      <w:r w:rsidR="001A6626" w:rsidRPr="00A172C4">
        <w:rPr>
          <w:b/>
          <w:highlight w:val="yellow"/>
        </w:rPr>
        <w:t>]</w:t>
      </w:r>
      <w:r w:rsidR="001A6626" w:rsidRPr="00A172C4">
        <w:t>.</w:t>
      </w:r>
      <w:proofErr w:type="gramEnd"/>
    </w:p>
    <w:p w:rsidR="001A6626" w:rsidRPr="00640D39" w:rsidRDefault="001A6626" w:rsidP="00640D39"/>
    <w:p w:rsidR="006B5CA7" w:rsidRDefault="00AB36DC" w:rsidP="0099011A">
      <w:proofErr w:type="gramStart"/>
      <w:r>
        <w:t>“Talk</w:t>
      </w:r>
      <w:r w:rsidR="00E9025D">
        <w:t>.</w:t>
      </w:r>
      <w:proofErr w:type="gramEnd"/>
      <w:r w:rsidR="00E9025D">
        <w:t xml:space="preserve"> </w:t>
      </w:r>
      <w:r>
        <w:t xml:space="preserve">They Hear You.” </w:t>
      </w:r>
      <w:r w:rsidR="00E55058">
        <w:t>p</w:t>
      </w:r>
      <w:r w:rsidR="0042264E">
        <w:t xml:space="preserve">rovides </w:t>
      </w:r>
      <w:r w:rsidR="00C15307" w:rsidRPr="006B3CB6">
        <w:rPr>
          <w:b/>
          <w:highlight w:val="yellow"/>
        </w:rPr>
        <w:t>[</w:t>
      </w:r>
      <w:r w:rsidR="0042264E" w:rsidRPr="0042264E">
        <w:rPr>
          <w:b/>
          <w:highlight w:val="yellow"/>
          <w:u w:val="single"/>
        </w:rPr>
        <w:t>ORGANIZATION NAME</w:t>
      </w:r>
      <w:r w:rsidR="00C15307" w:rsidRPr="006B3CB6">
        <w:rPr>
          <w:b/>
          <w:highlight w:val="yellow"/>
          <w:u w:val="single"/>
        </w:rPr>
        <w:t>]</w:t>
      </w:r>
      <w:r w:rsidR="00E55058" w:rsidRPr="00576979">
        <w:rPr>
          <w:b/>
        </w:rPr>
        <w:t xml:space="preserve"> </w:t>
      </w:r>
      <w:r w:rsidR="00E55058" w:rsidRPr="00576979">
        <w:t xml:space="preserve">with </w:t>
      </w:r>
      <w:r w:rsidR="0042264E" w:rsidRPr="00576979">
        <w:t>parent</w:t>
      </w:r>
      <w:r w:rsidR="0042264E">
        <w:t xml:space="preserve"> resources </w:t>
      </w:r>
      <w:r w:rsidR="00024B5A">
        <w:t xml:space="preserve">and materials </w:t>
      </w:r>
      <w:r w:rsidR="00621C8E">
        <w:t>to</w:t>
      </w:r>
      <w:r w:rsidR="00024B5A">
        <w:t xml:space="preserve"> distribute in </w:t>
      </w:r>
      <w:r w:rsidR="00621C8E">
        <w:t xml:space="preserve">the </w:t>
      </w:r>
      <w:r w:rsidR="00024B5A">
        <w:t xml:space="preserve">community, including the Campaign’s public service announcements (PSAs).  These </w:t>
      </w:r>
      <w:r w:rsidR="00E55058">
        <w:t xml:space="preserve">PSAs and materials show </w:t>
      </w:r>
      <w:r w:rsidR="00DE1019">
        <w:t>parents “seizing the moment” to talk with their kids about</w:t>
      </w:r>
      <w:r w:rsidR="000C30E8">
        <w:t xml:space="preserve"> </w:t>
      </w:r>
      <w:r w:rsidR="00DE1019">
        <w:t xml:space="preserve">alcohol such as </w:t>
      </w:r>
      <w:r w:rsidR="0069217E">
        <w:t xml:space="preserve">while preparing dinner or doing chores. </w:t>
      </w:r>
      <w:r w:rsidR="008D4C65">
        <w:t xml:space="preserve"> </w:t>
      </w:r>
      <w:r w:rsidR="00DE1019">
        <w:t xml:space="preserve">By modeling behaviors, parents can see the many </w:t>
      </w:r>
      <w:r w:rsidR="00FF0537">
        <w:t>“</w:t>
      </w:r>
      <w:r w:rsidR="00DE1019">
        <w:t>natural</w:t>
      </w:r>
      <w:r w:rsidR="00FF0537">
        <w:t>”</w:t>
      </w:r>
      <w:r w:rsidR="00DE1019">
        <w:t xml:space="preserve"> o</w:t>
      </w:r>
      <w:r w:rsidR="0099011A">
        <w:t xml:space="preserve">pportunities for initiating the </w:t>
      </w:r>
      <w:r w:rsidR="00BE6627">
        <w:t xml:space="preserve">conversation about </w:t>
      </w:r>
      <w:r w:rsidR="00DE1019">
        <w:t>alcohol with their child</w:t>
      </w:r>
      <w:r w:rsidR="00621C8E">
        <w:t>ren</w:t>
      </w:r>
      <w:r w:rsidR="008D4C65">
        <w:t xml:space="preserve">.  </w:t>
      </w:r>
      <w:r w:rsidR="006B5CA7">
        <w:t>T</w:t>
      </w:r>
      <w:r w:rsidR="00576979">
        <w:t xml:space="preserve">he Campaign </w:t>
      </w:r>
      <w:r w:rsidR="00A172C4">
        <w:t xml:space="preserve">also </w:t>
      </w:r>
      <w:r w:rsidR="00996DCB">
        <w:t>offer</w:t>
      </w:r>
      <w:r w:rsidR="006B5CA7">
        <w:t>s</w:t>
      </w:r>
      <w:r w:rsidR="00576979">
        <w:t xml:space="preserve"> </w:t>
      </w:r>
      <w:r w:rsidR="001A6626">
        <w:t xml:space="preserve">parents </w:t>
      </w:r>
      <w:r w:rsidR="00576979">
        <w:t>a way to</w:t>
      </w:r>
      <w:r w:rsidR="001A6626">
        <w:t xml:space="preserve"> practice talking about </w:t>
      </w:r>
      <w:r w:rsidR="000C30E8">
        <w:t xml:space="preserve">underage </w:t>
      </w:r>
      <w:r w:rsidR="001A6626">
        <w:t>drinking with their child</w:t>
      </w:r>
      <w:r w:rsidR="00621C8E">
        <w:t>ren</w:t>
      </w:r>
      <w:r w:rsidR="001A6626">
        <w:t xml:space="preserve"> through a</w:t>
      </w:r>
      <w:r w:rsidR="00A172C4">
        <w:t>n interactive</w:t>
      </w:r>
      <w:r w:rsidR="001A6626">
        <w:t xml:space="preserve">, </w:t>
      </w:r>
      <w:r w:rsidR="00A172C4">
        <w:t xml:space="preserve">role-play </w:t>
      </w:r>
      <w:r w:rsidR="001A6626">
        <w:t>simulation they can use anytime.</w:t>
      </w:r>
      <w:r w:rsidR="00BF7F0A">
        <w:t xml:space="preserve"> Check out </w:t>
      </w:r>
      <w:r w:rsidR="006B5CA7">
        <w:t xml:space="preserve">the Talk. They Hear You. </w:t>
      </w:r>
      <w:proofErr w:type="gramStart"/>
      <w:r w:rsidR="006B5CA7">
        <w:t>app</w:t>
      </w:r>
      <w:proofErr w:type="gramEnd"/>
      <w:r w:rsidR="00BF7F0A">
        <w:t>, available now</w:t>
      </w:r>
      <w:r w:rsidR="006B5CA7">
        <w:t xml:space="preserve"> </w:t>
      </w:r>
      <w:hyperlink r:id="rId11" w:history="1">
        <w:r w:rsidR="006B5CA7" w:rsidRPr="00204C4D">
          <w:rPr>
            <w:rStyle w:val="Hyperlink"/>
          </w:rPr>
          <w:t>http://www.samhsa.gov/underage-drinking/mobile-application</w:t>
        </w:r>
      </w:hyperlink>
      <w:r w:rsidR="006B5CA7">
        <w:t>.</w:t>
      </w:r>
    </w:p>
    <w:p w:rsidR="005B501A" w:rsidRDefault="005B501A" w:rsidP="00A172C4"/>
    <w:p w:rsidR="00A172C4" w:rsidRDefault="00640D39" w:rsidP="00A172C4">
      <w:r w:rsidRPr="00640D39">
        <w:t xml:space="preserve">For more information, </w:t>
      </w:r>
      <w:proofErr w:type="gramStart"/>
      <w:r w:rsidRPr="00640D39">
        <w:t>visit</w:t>
      </w:r>
      <w:r w:rsidR="00A172C4">
        <w:t xml:space="preserve"> </w:t>
      </w:r>
      <w:proofErr w:type="gramEnd"/>
      <w:r w:rsidR="006B5CA7">
        <w:fldChar w:fldCharType="begin"/>
      </w:r>
      <w:r w:rsidR="006B5CA7">
        <w:instrText xml:space="preserve"> HYPERLINK "http://</w:instrText>
      </w:r>
      <w:r w:rsidR="006B5CA7" w:rsidRPr="006B5CA7">
        <w:instrText>www.underagedrinki</w:instrText>
      </w:r>
      <w:r w:rsidR="006B5CA7" w:rsidRPr="006B5CA7">
        <w:instrText>ng.samhsa.gov</w:instrText>
      </w:r>
      <w:r w:rsidR="006B5CA7">
        <w:instrText xml:space="preserve">" </w:instrText>
      </w:r>
      <w:r w:rsidR="006B5CA7">
        <w:fldChar w:fldCharType="separate"/>
      </w:r>
      <w:r w:rsidR="006B5CA7" w:rsidRPr="00204C4D">
        <w:rPr>
          <w:rStyle w:val="Hyperlink"/>
        </w:rPr>
        <w:t>www.underagedrinking.samhsa.gov</w:t>
      </w:r>
      <w:r w:rsidR="006B5CA7">
        <w:fldChar w:fldCharType="end"/>
      </w:r>
      <w:bookmarkStart w:id="0" w:name="_GoBack"/>
      <w:bookmarkEnd w:id="0"/>
      <w:r w:rsidR="000C30E8" w:rsidRPr="0069217E">
        <w:rPr>
          <w:rStyle w:val="Hyperlink"/>
          <w:color w:val="auto"/>
          <w:u w:val="none"/>
        </w:rPr>
        <w:t>.</w:t>
      </w:r>
    </w:p>
    <w:p w:rsidR="005B501A" w:rsidRDefault="005B501A" w:rsidP="00D87833">
      <w:pPr>
        <w:rPr>
          <w:b/>
          <w:highlight w:val="yellow"/>
        </w:rPr>
      </w:pPr>
    </w:p>
    <w:p w:rsidR="00651522" w:rsidRPr="003F4016" w:rsidRDefault="00651522" w:rsidP="00D87833">
      <w:pPr>
        <w:rPr>
          <w:b/>
        </w:rPr>
      </w:pPr>
      <w:r w:rsidRPr="003F4016">
        <w:rPr>
          <w:b/>
          <w:highlight w:val="yellow"/>
        </w:rPr>
        <w:t>[</w:t>
      </w:r>
      <w:r w:rsidR="00A172C4">
        <w:rPr>
          <w:b/>
          <w:highlight w:val="yellow"/>
        </w:rPr>
        <w:t>INSERT ORGANIZATION WEB ADDRESS</w:t>
      </w:r>
      <w:r w:rsidR="003F4016" w:rsidRPr="003F4016">
        <w:rPr>
          <w:b/>
          <w:highlight w:val="yellow"/>
        </w:rPr>
        <w:t>]</w:t>
      </w:r>
    </w:p>
    <w:sectPr w:rsidR="00651522" w:rsidRPr="003F4016" w:rsidSect="00E244E5">
      <w:headerReference w:type="default" r:id="rId12"/>
      <w:footerReference w:type="default" r:id="rId13"/>
      <w:footerReference w:type="first" r:id="rId14"/>
      <w:pgSz w:w="12240" w:h="15840"/>
      <w:pgMar w:top="630" w:right="1800" w:bottom="225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4F3" w:rsidRDefault="00B974F3" w:rsidP="00EA7202">
      <w:pPr>
        <w:spacing w:before="0" w:after="0"/>
      </w:pPr>
      <w:r>
        <w:separator/>
      </w:r>
    </w:p>
  </w:endnote>
  <w:endnote w:type="continuationSeparator" w:id="0">
    <w:p w:rsidR="00B974F3" w:rsidRDefault="00B974F3" w:rsidP="00EA720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95606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217E" w:rsidRDefault="00265538">
        <w:pPr>
          <w:pStyle w:val="Footer"/>
          <w:jc w:val="center"/>
        </w:pPr>
        <w:r>
          <w:fldChar w:fldCharType="begin"/>
        </w:r>
        <w:r w:rsidR="0069217E">
          <w:instrText xml:space="preserve"> PAGE   \* MERGEFORMAT </w:instrText>
        </w:r>
        <w:r>
          <w:fldChar w:fldCharType="separate"/>
        </w:r>
        <w:r w:rsidR="006B5C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0878" w:rsidRDefault="006A0878" w:rsidP="000F0A46">
    <w:pPr>
      <w:pStyle w:val="TopLogo"/>
      <w:tabs>
        <w:tab w:val="left" w:pos="536"/>
        <w:tab w:val="right" w:pos="9274"/>
      </w:tabs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878" w:rsidRDefault="006A0878" w:rsidP="00E244E5">
    <w:pPr>
      <w:pStyle w:val="Footer"/>
      <w:tabs>
        <w:tab w:val="clear" w:pos="4320"/>
        <w:tab w:val="clear" w:pos="8640"/>
        <w:tab w:val="left" w:pos="5356"/>
      </w:tabs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4F3" w:rsidRDefault="00B974F3" w:rsidP="00EA7202">
      <w:pPr>
        <w:spacing w:before="0" w:after="0"/>
      </w:pPr>
      <w:r>
        <w:separator/>
      </w:r>
    </w:p>
  </w:footnote>
  <w:footnote w:type="continuationSeparator" w:id="0">
    <w:p w:rsidR="00B974F3" w:rsidRDefault="00B974F3" w:rsidP="00EA7202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878" w:rsidRDefault="00265538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8" type="#_x0000_t202" alt="Description: Figure" style="position:absolute;left:0;text-align:left;margin-left:-8.95pt;margin-top:49.1pt;width:513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" fillcolor="black [3213]" stroked="f">
          <v:path arrowok="t"/>
          <v:textbox inset="14.4pt,,14.4pt">
            <w:txbxContent>
              <w:p w:rsidR="006A0878" w:rsidRPr="00847B06" w:rsidRDefault="006A0878" w:rsidP="004516D5">
                <w:pPr>
                  <w:pStyle w:val="SecondHeader"/>
                </w:pPr>
              </w:p>
            </w:txbxContent>
          </v:textbox>
          <w10:wrap type="square"/>
        </v:shape>
      </w:pict>
    </w:r>
    <w:r>
      <w:rPr>
        <w:noProof/>
      </w:rPr>
      <w:pict>
        <v:shape id="Text Box 9" o:spid="_x0000_s4097" type="#_x0000_t202" alt="Description: Figure" style="position:absolute;left:0;text-align:left;margin-left:-62.1pt;margin-top:31.05pt;width:549pt;height:1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" fillcolor="#83171a" stroked="f">
          <v:path arrowok="t"/>
          <v:textbox inset="14.4pt,,14.4pt">
            <w:txbxContent>
              <w:p w:rsidR="00E9025D" w:rsidRPr="00847B06" w:rsidRDefault="00E9025D" w:rsidP="00E9025D">
                <w:pPr>
                  <w:pStyle w:val="MainHeader"/>
                </w:pP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1356"/>
    <w:multiLevelType w:val="hybridMultilevel"/>
    <w:tmpl w:val="732A8E96"/>
    <w:lvl w:ilvl="0" w:tplc="B006640E">
      <w:start w:val="1"/>
      <w:numFmt w:val="bullet"/>
      <w:pStyle w:val="Bullet1"/>
      <w:lvlText w:val="»"/>
      <w:lvlJc w:val="left"/>
      <w:pPr>
        <w:ind w:left="288" w:hanging="288"/>
      </w:pPr>
      <w:rPr>
        <w:rFonts w:ascii="Arial" w:hAnsi="Arial" w:hint="default"/>
        <w:color w:val="7222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A5C91"/>
    <w:multiLevelType w:val="hybridMultilevel"/>
    <w:tmpl w:val="F710B572"/>
    <w:lvl w:ilvl="0" w:tplc="7C3C978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2">
    <w:nsid w:val="09FD652A"/>
    <w:multiLevelType w:val="multilevel"/>
    <w:tmpl w:val="F710B572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color w:val="800000"/>
      </w:rPr>
    </w:lvl>
    <w:lvl w:ilvl="1">
      <w:start w:val="1"/>
      <w:numFmt w:val="bullet"/>
      <w:lvlText w:val="o"/>
      <w:lvlJc w:val="left"/>
      <w:pPr>
        <w:ind w:left="125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1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7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3">
    <w:nsid w:val="311F3B98"/>
    <w:multiLevelType w:val="multilevel"/>
    <w:tmpl w:val="BAB89576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color w:val="800000"/>
      </w:rPr>
    </w:lvl>
    <w:lvl w:ilvl="1">
      <w:start w:val="1"/>
      <w:numFmt w:val="bullet"/>
      <w:lvlText w:val="o"/>
      <w:lvlJc w:val="left"/>
      <w:pPr>
        <w:ind w:left="125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1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7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4">
    <w:nsid w:val="351474E9"/>
    <w:multiLevelType w:val="hybridMultilevel"/>
    <w:tmpl w:val="B33C7CE8"/>
    <w:lvl w:ilvl="0" w:tplc="B846E64E">
      <w:start w:val="1"/>
      <w:numFmt w:val="bullet"/>
      <w:lvlText w:val="»"/>
      <w:lvlJc w:val="left"/>
      <w:pPr>
        <w:ind w:left="432" w:hanging="360"/>
      </w:pPr>
      <w:rPr>
        <w:rFonts w:ascii="Arial" w:hAnsi="Aria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F685F"/>
    <w:multiLevelType w:val="hybridMultilevel"/>
    <w:tmpl w:val="C4F2F322"/>
    <w:lvl w:ilvl="0" w:tplc="21B6C0BE">
      <w:start w:val="1"/>
      <w:numFmt w:val="bullet"/>
      <w:lvlText w:val="–"/>
      <w:lvlJc w:val="left"/>
      <w:pPr>
        <w:ind w:left="504" w:hanging="144"/>
      </w:pPr>
      <w:rPr>
        <w:rFonts w:ascii="Arial" w:hAnsi="Aria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6">
    <w:nsid w:val="4E05551C"/>
    <w:multiLevelType w:val="hybridMultilevel"/>
    <w:tmpl w:val="618A6876"/>
    <w:lvl w:ilvl="0" w:tplc="7CC2B35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7">
    <w:nsid w:val="52BD70B1"/>
    <w:multiLevelType w:val="multilevel"/>
    <w:tmpl w:val="C4F2F322"/>
    <w:lvl w:ilvl="0">
      <w:start w:val="1"/>
      <w:numFmt w:val="bullet"/>
      <w:lvlText w:val="–"/>
      <w:lvlJc w:val="left"/>
      <w:pPr>
        <w:ind w:left="504" w:hanging="144"/>
      </w:pPr>
      <w:rPr>
        <w:rFonts w:ascii="Arial" w:hAnsi="Arial" w:hint="default"/>
        <w:color w:val="800000"/>
      </w:rPr>
    </w:lvl>
    <w:lvl w:ilvl="1">
      <w:start w:val="1"/>
      <w:numFmt w:val="bullet"/>
      <w:lvlText w:val="o"/>
      <w:lvlJc w:val="left"/>
      <w:pPr>
        <w:ind w:left="125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1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7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8">
    <w:nsid w:val="5A6B74E5"/>
    <w:multiLevelType w:val="multilevel"/>
    <w:tmpl w:val="8D127CAE"/>
    <w:lvl w:ilvl="0">
      <w:start w:val="1"/>
      <w:numFmt w:val="bullet"/>
      <w:lvlText w:val="–"/>
      <w:lvlJc w:val="left"/>
      <w:pPr>
        <w:ind w:left="533" w:hanging="173"/>
      </w:pPr>
      <w:rPr>
        <w:rFonts w:ascii="Arial" w:hAnsi="Arial" w:hint="default"/>
        <w:color w:val="800000"/>
      </w:rPr>
    </w:lvl>
    <w:lvl w:ilvl="1">
      <w:start w:val="1"/>
      <w:numFmt w:val="bullet"/>
      <w:lvlText w:val="o"/>
      <w:lvlJc w:val="left"/>
      <w:pPr>
        <w:ind w:left="125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1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7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9">
    <w:nsid w:val="5AE95F64"/>
    <w:multiLevelType w:val="hybridMultilevel"/>
    <w:tmpl w:val="8D127CAE"/>
    <w:lvl w:ilvl="0" w:tplc="E7E28C66">
      <w:start w:val="1"/>
      <w:numFmt w:val="bullet"/>
      <w:lvlText w:val="–"/>
      <w:lvlJc w:val="left"/>
      <w:pPr>
        <w:ind w:left="533" w:hanging="173"/>
      </w:pPr>
      <w:rPr>
        <w:rFonts w:ascii="Arial" w:hAnsi="Aria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10">
    <w:nsid w:val="5B075916"/>
    <w:multiLevelType w:val="hybridMultilevel"/>
    <w:tmpl w:val="DDE2E612"/>
    <w:lvl w:ilvl="0" w:tplc="04090001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11">
    <w:nsid w:val="63D82C57"/>
    <w:multiLevelType w:val="hybridMultilevel"/>
    <w:tmpl w:val="A6164932"/>
    <w:lvl w:ilvl="0" w:tplc="53520C12">
      <w:start w:val="1"/>
      <w:numFmt w:val="bullet"/>
      <w:pStyle w:val="Bullet2"/>
      <w:lvlText w:val="–"/>
      <w:lvlJc w:val="left"/>
      <w:pPr>
        <w:ind w:left="360" w:hanging="360"/>
      </w:pPr>
      <w:rPr>
        <w:rFonts w:ascii="Arial" w:hAnsi="Arial" w:hint="default"/>
        <w:color w:val="722226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12">
    <w:nsid w:val="6A297611"/>
    <w:multiLevelType w:val="hybridMultilevel"/>
    <w:tmpl w:val="8DA095D6"/>
    <w:lvl w:ilvl="0" w:tplc="3B442710">
      <w:start w:val="1"/>
      <w:numFmt w:val="bullet"/>
      <w:lvlText w:val="»"/>
      <w:lvlJc w:val="left"/>
      <w:pPr>
        <w:ind w:left="533" w:hanging="360"/>
      </w:pPr>
      <w:rPr>
        <w:rFonts w:ascii="Arial" w:hAnsi="Aria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13">
    <w:nsid w:val="755043DD"/>
    <w:multiLevelType w:val="multilevel"/>
    <w:tmpl w:val="8DA095D6"/>
    <w:lvl w:ilvl="0">
      <w:start w:val="1"/>
      <w:numFmt w:val="bullet"/>
      <w:lvlText w:val="»"/>
      <w:lvlJc w:val="left"/>
      <w:pPr>
        <w:ind w:left="533" w:hanging="360"/>
      </w:pPr>
      <w:rPr>
        <w:rFonts w:ascii="Arial" w:hAnsi="Arial" w:hint="default"/>
        <w:color w:val="800000"/>
      </w:rPr>
    </w:lvl>
    <w:lvl w:ilvl="1">
      <w:start w:val="1"/>
      <w:numFmt w:val="bullet"/>
      <w:lvlText w:val="o"/>
      <w:lvlJc w:val="left"/>
      <w:pPr>
        <w:ind w:left="125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1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7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14">
    <w:nsid w:val="79057B32"/>
    <w:multiLevelType w:val="multilevel"/>
    <w:tmpl w:val="B33C7CE8"/>
    <w:lvl w:ilvl="0">
      <w:start w:val="1"/>
      <w:numFmt w:val="bullet"/>
      <w:lvlText w:val="»"/>
      <w:lvlJc w:val="left"/>
      <w:pPr>
        <w:ind w:left="432" w:hanging="360"/>
      </w:pPr>
      <w:rPr>
        <w:rFonts w:ascii="Arial" w:hAnsi="Arial" w:hint="default"/>
        <w:color w:val="8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111C29"/>
    <w:multiLevelType w:val="multilevel"/>
    <w:tmpl w:val="98E2908C"/>
    <w:lvl w:ilvl="0">
      <w:start w:val="1"/>
      <w:numFmt w:val="bullet"/>
      <w:lvlText w:val="»"/>
      <w:lvlJc w:val="left"/>
      <w:pPr>
        <w:ind w:left="288" w:hanging="288"/>
      </w:pPr>
      <w:rPr>
        <w:rFonts w:ascii="Arial" w:hAnsi="Arial" w:hint="default"/>
        <w:color w:val="8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6"/>
  </w:num>
  <w:num w:numId="10">
    <w:abstractNumId w:val="13"/>
  </w:num>
  <w:num w:numId="11">
    <w:abstractNumId w:val="4"/>
  </w:num>
  <w:num w:numId="12">
    <w:abstractNumId w:val="14"/>
  </w:num>
  <w:num w:numId="13">
    <w:abstractNumId w:val="0"/>
  </w:num>
  <w:num w:numId="14">
    <w:abstractNumId w:val="15"/>
  </w:num>
  <w:num w:numId="15">
    <w:abstractNumId w:val="0"/>
    <w:lvlOverride w:ilvl="0">
      <w:startOverride w:val="1"/>
    </w:lvlOverride>
  </w:num>
  <w:num w:numId="16">
    <w:abstractNumId w:val="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47B06"/>
    <w:rsid w:val="000043CA"/>
    <w:rsid w:val="00024B5A"/>
    <w:rsid w:val="00045338"/>
    <w:rsid w:val="00095B0D"/>
    <w:rsid w:val="000C30E8"/>
    <w:rsid w:val="000F0A46"/>
    <w:rsid w:val="00170FE6"/>
    <w:rsid w:val="00183025"/>
    <w:rsid w:val="00184D51"/>
    <w:rsid w:val="001A6626"/>
    <w:rsid w:val="001C6253"/>
    <w:rsid w:val="001F06DF"/>
    <w:rsid w:val="00222AC7"/>
    <w:rsid w:val="0023280E"/>
    <w:rsid w:val="00265538"/>
    <w:rsid w:val="003F4016"/>
    <w:rsid w:val="003F48FB"/>
    <w:rsid w:val="0042264E"/>
    <w:rsid w:val="004516D5"/>
    <w:rsid w:val="004C1C65"/>
    <w:rsid w:val="004E2CCC"/>
    <w:rsid w:val="00537BA3"/>
    <w:rsid w:val="00541E00"/>
    <w:rsid w:val="00542413"/>
    <w:rsid w:val="00576979"/>
    <w:rsid w:val="005818E9"/>
    <w:rsid w:val="00584CB8"/>
    <w:rsid w:val="005B501A"/>
    <w:rsid w:val="005D0CBB"/>
    <w:rsid w:val="00621C8E"/>
    <w:rsid w:val="00621E65"/>
    <w:rsid w:val="00640D39"/>
    <w:rsid w:val="00651522"/>
    <w:rsid w:val="0069217E"/>
    <w:rsid w:val="006A0878"/>
    <w:rsid w:val="006B3CB6"/>
    <w:rsid w:val="006B5CA7"/>
    <w:rsid w:val="006B7116"/>
    <w:rsid w:val="006C377E"/>
    <w:rsid w:val="006D0DEA"/>
    <w:rsid w:val="006E66CB"/>
    <w:rsid w:val="00772F54"/>
    <w:rsid w:val="007E0AD8"/>
    <w:rsid w:val="00810984"/>
    <w:rsid w:val="00847B06"/>
    <w:rsid w:val="00853073"/>
    <w:rsid w:val="0087629D"/>
    <w:rsid w:val="008804BA"/>
    <w:rsid w:val="008B15A5"/>
    <w:rsid w:val="008D4C65"/>
    <w:rsid w:val="00937C42"/>
    <w:rsid w:val="009657C5"/>
    <w:rsid w:val="00976535"/>
    <w:rsid w:val="0099011A"/>
    <w:rsid w:val="00996DCB"/>
    <w:rsid w:val="009E4F7F"/>
    <w:rsid w:val="00A172C4"/>
    <w:rsid w:val="00AB36DC"/>
    <w:rsid w:val="00AC694A"/>
    <w:rsid w:val="00AD56D2"/>
    <w:rsid w:val="00AF3716"/>
    <w:rsid w:val="00B30462"/>
    <w:rsid w:val="00B3298D"/>
    <w:rsid w:val="00B84336"/>
    <w:rsid w:val="00B974F3"/>
    <w:rsid w:val="00BE6627"/>
    <w:rsid w:val="00BF7F0A"/>
    <w:rsid w:val="00C15307"/>
    <w:rsid w:val="00C92E2E"/>
    <w:rsid w:val="00C966A3"/>
    <w:rsid w:val="00CD2873"/>
    <w:rsid w:val="00D2618C"/>
    <w:rsid w:val="00D42315"/>
    <w:rsid w:val="00D87833"/>
    <w:rsid w:val="00DA4636"/>
    <w:rsid w:val="00DE1019"/>
    <w:rsid w:val="00DE441D"/>
    <w:rsid w:val="00E244E5"/>
    <w:rsid w:val="00E55058"/>
    <w:rsid w:val="00E62650"/>
    <w:rsid w:val="00E81DC8"/>
    <w:rsid w:val="00E9025D"/>
    <w:rsid w:val="00EA7202"/>
    <w:rsid w:val="00EE3E75"/>
    <w:rsid w:val="00FF0537"/>
    <w:rsid w:val="00FF0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FE6"/>
    <w:pPr>
      <w:spacing w:before="120" w:after="120"/>
      <w:ind w:left="-187" w:right="-634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B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B0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7202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A7202"/>
    <w:rPr>
      <w:rFonts w:ascii="Arial" w:hAnsi="Arial" w:cs="Arial"/>
    </w:rPr>
  </w:style>
  <w:style w:type="paragraph" w:customStyle="1" w:styleId="MainHeader">
    <w:name w:val="Main Header"/>
    <w:next w:val="SecondHeader"/>
    <w:autoRedefine/>
    <w:qFormat/>
    <w:rsid w:val="004516D5"/>
    <w:rPr>
      <w:rFonts w:ascii="Arial Rounded MT Bold" w:hAnsi="Arial Rounded MT Bold"/>
      <w:caps/>
      <w:color w:val="FFFFFF" w:themeColor="background1"/>
      <w:sz w:val="30"/>
      <w:szCs w:val="30"/>
    </w:rPr>
  </w:style>
  <w:style w:type="paragraph" w:customStyle="1" w:styleId="SecondHeader">
    <w:name w:val="Second Header"/>
    <w:basedOn w:val="MainHeader"/>
    <w:autoRedefine/>
    <w:qFormat/>
    <w:rsid w:val="00CD2873"/>
    <w:pPr>
      <w:pBdr>
        <w:bottom w:val="single" w:sz="4" w:space="0" w:color="auto"/>
      </w:pBdr>
    </w:pPr>
    <w:rPr>
      <w:b/>
      <w:bCs/>
      <w:sz w:val="28"/>
      <w:szCs w:val="28"/>
    </w:rPr>
  </w:style>
  <w:style w:type="paragraph" w:customStyle="1" w:styleId="ThirdHeader">
    <w:name w:val="Third Header"/>
    <w:next w:val="Normal"/>
    <w:autoRedefine/>
    <w:qFormat/>
    <w:rsid w:val="004516D5"/>
    <w:pPr>
      <w:spacing w:before="240" w:after="120"/>
      <w:ind w:left="-187" w:right="-634"/>
    </w:pPr>
    <w:rPr>
      <w:rFonts w:ascii="Arial" w:hAnsi="Arial" w:cs="Arial"/>
      <w:b/>
      <w:color w:val="96522F"/>
    </w:rPr>
  </w:style>
  <w:style w:type="paragraph" w:customStyle="1" w:styleId="Bullet1">
    <w:name w:val="Bullet 1"/>
    <w:autoRedefine/>
    <w:qFormat/>
    <w:rsid w:val="004516D5"/>
    <w:pPr>
      <w:numPr>
        <w:numId w:val="13"/>
      </w:numPr>
      <w:spacing w:before="120" w:after="120"/>
      <w:ind w:right="-634"/>
    </w:pPr>
    <w:rPr>
      <w:rFonts w:ascii="Arial" w:hAnsi="Arial" w:cs="Arial"/>
    </w:rPr>
  </w:style>
  <w:style w:type="paragraph" w:customStyle="1" w:styleId="Bullet2">
    <w:name w:val="Bullet 2"/>
    <w:basedOn w:val="Bullet1"/>
    <w:autoRedefine/>
    <w:qFormat/>
    <w:rsid w:val="00170FE6"/>
    <w:pPr>
      <w:numPr>
        <w:numId w:val="17"/>
      </w:numPr>
    </w:pPr>
  </w:style>
  <w:style w:type="paragraph" w:customStyle="1" w:styleId="TopLogo">
    <w:name w:val="Top Logo"/>
    <w:basedOn w:val="Normal"/>
    <w:qFormat/>
    <w:rsid w:val="00170FE6"/>
    <w:pPr>
      <w:jc w:val="right"/>
    </w:pPr>
  </w:style>
  <w:style w:type="paragraph" w:styleId="Footer">
    <w:name w:val="footer"/>
    <w:basedOn w:val="Normal"/>
    <w:link w:val="FooterChar"/>
    <w:uiPriority w:val="99"/>
    <w:unhideWhenUsed/>
    <w:rsid w:val="00EA7202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A7202"/>
    <w:rPr>
      <w:rFonts w:ascii="Arial" w:hAnsi="Arial" w:cs="Arial"/>
    </w:rPr>
  </w:style>
  <w:style w:type="paragraph" w:styleId="NoSpacing">
    <w:name w:val="No Spacing"/>
    <w:uiPriority w:val="1"/>
    <w:qFormat/>
    <w:rsid w:val="000F0A46"/>
    <w:pPr>
      <w:ind w:left="-187" w:right="-634"/>
    </w:pPr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640D3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B15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15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15A5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5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5A5"/>
    <w:rPr>
      <w:rFonts w:ascii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3298D"/>
    <w:rPr>
      <w:rFonts w:ascii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6A08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FE6"/>
    <w:pPr>
      <w:spacing w:before="120" w:after="120"/>
      <w:ind w:left="-187" w:right="-634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B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B0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7202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A7202"/>
    <w:rPr>
      <w:rFonts w:ascii="Arial" w:hAnsi="Arial" w:cs="Arial"/>
    </w:rPr>
  </w:style>
  <w:style w:type="paragraph" w:customStyle="1" w:styleId="MainHeader">
    <w:name w:val="Main Header"/>
    <w:next w:val="SecondHeader"/>
    <w:autoRedefine/>
    <w:qFormat/>
    <w:rsid w:val="004516D5"/>
    <w:rPr>
      <w:rFonts w:ascii="Arial Rounded MT Bold" w:hAnsi="Arial Rounded MT Bold"/>
      <w:caps/>
      <w:color w:val="FFFFFF" w:themeColor="background1"/>
      <w:sz w:val="30"/>
      <w:szCs w:val="30"/>
    </w:rPr>
  </w:style>
  <w:style w:type="paragraph" w:customStyle="1" w:styleId="SecondHeader">
    <w:name w:val="Second Header"/>
    <w:basedOn w:val="MainHeader"/>
    <w:autoRedefine/>
    <w:qFormat/>
    <w:rsid w:val="00CD2873"/>
    <w:pPr>
      <w:pBdr>
        <w:bottom w:val="single" w:sz="4" w:space="0" w:color="auto"/>
      </w:pBdr>
    </w:pPr>
    <w:rPr>
      <w:b/>
      <w:bCs/>
      <w:sz w:val="28"/>
      <w:szCs w:val="28"/>
    </w:rPr>
  </w:style>
  <w:style w:type="paragraph" w:customStyle="1" w:styleId="ThirdHeader">
    <w:name w:val="Third Header"/>
    <w:next w:val="Normal"/>
    <w:autoRedefine/>
    <w:qFormat/>
    <w:rsid w:val="004516D5"/>
    <w:pPr>
      <w:spacing w:before="240" w:after="120"/>
      <w:ind w:left="-187" w:right="-634"/>
    </w:pPr>
    <w:rPr>
      <w:rFonts w:ascii="Arial" w:hAnsi="Arial" w:cs="Arial"/>
      <w:b/>
      <w:color w:val="96522F"/>
    </w:rPr>
  </w:style>
  <w:style w:type="paragraph" w:customStyle="1" w:styleId="Bullet1">
    <w:name w:val="Bullet 1"/>
    <w:autoRedefine/>
    <w:qFormat/>
    <w:rsid w:val="004516D5"/>
    <w:pPr>
      <w:numPr>
        <w:numId w:val="13"/>
      </w:numPr>
      <w:spacing w:before="120" w:after="120"/>
      <w:ind w:right="-634"/>
    </w:pPr>
    <w:rPr>
      <w:rFonts w:ascii="Arial" w:hAnsi="Arial" w:cs="Arial"/>
    </w:rPr>
  </w:style>
  <w:style w:type="paragraph" w:customStyle="1" w:styleId="Bullet2">
    <w:name w:val="Bullet 2"/>
    <w:basedOn w:val="Bullet1"/>
    <w:autoRedefine/>
    <w:qFormat/>
    <w:rsid w:val="00170FE6"/>
    <w:pPr>
      <w:numPr>
        <w:numId w:val="17"/>
      </w:numPr>
    </w:pPr>
  </w:style>
  <w:style w:type="paragraph" w:customStyle="1" w:styleId="TopLogo">
    <w:name w:val="Top Logo"/>
    <w:basedOn w:val="Normal"/>
    <w:qFormat/>
    <w:rsid w:val="00170FE6"/>
    <w:pPr>
      <w:jc w:val="right"/>
    </w:pPr>
  </w:style>
  <w:style w:type="paragraph" w:styleId="Footer">
    <w:name w:val="footer"/>
    <w:basedOn w:val="Normal"/>
    <w:link w:val="FooterChar"/>
    <w:uiPriority w:val="99"/>
    <w:unhideWhenUsed/>
    <w:rsid w:val="00EA7202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A7202"/>
    <w:rPr>
      <w:rFonts w:ascii="Arial" w:hAnsi="Arial" w:cs="Arial"/>
    </w:rPr>
  </w:style>
  <w:style w:type="paragraph" w:styleId="NoSpacing">
    <w:name w:val="No Spacing"/>
    <w:uiPriority w:val="1"/>
    <w:qFormat/>
    <w:rsid w:val="000F0A46"/>
    <w:pPr>
      <w:ind w:left="-187" w:right="-634"/>
    </w:pPr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640D3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B15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15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15A5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5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5A5"/>
    <w:rPr>
      <w:rFonts w:ascii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3298D"/>
    <w:rPr>
      <w:rFonts w:ascii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6A087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0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mhsa.gov/underage-drinking/mobile-applicatio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amhsa.gov/preventionweek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3CCB6B-D697-4A31-8E9A-62905959E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363</Words>
  <Characters>2074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Gallup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Hardin, Molly</dc:creator>
  <cp:lastModifiedBy>xmdagan</cp:lastModifiedBy>
  <cp:revision>2</cp:revision>
  <cp:lastPrinted>2012-12-13T20:39:00Z</cp:lastPrinted>
  <dcterms:created xsi:type="dcterms:W3CDTF">2015-07-21T13:04:00Z</dcterms:created>
  <dcterms:modified xsi:type="dcterms:W3CDTF">2015-07-21T13:04:00Z</dcterms:modified>
</cp:coreProperties>
</file>